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F8CBD" w14:textId="77777777" w:rsidR="001E1D4C" w:rsidRDefault="00C72C70">
      <w:pPr>
        <w:spacing w:line="360" w:lineRule="auto"/>
        <w:ind w:left="5103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УТВЕРЖДАЮ</w:t>
      </w:r>
    </w:p>
    <w:p w14:paraId="18C71B16" w14:textId="77777777" w:rsidR="001E1D4C" w:rsidRDefault="00C72C70">
      <w:pPr>
        <w:spacing w:line="360" w:lineRule="auto"/>
        <w:ind w:left="5103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Директор Ленского ОП</w:t>
      </w:r>
    </w:p>
    <w:p w14:paraId="2966C81A" w14:textId="77777777" w:rsidR="001E1D4C" w:rsidRDefault="00C72C70">
      <w:pPr>
        <w:spacing w:line="360" w:lineRule="auto"/>
        <w:ind w:left="5103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ООО «Интер РАО – Инжиниринг»</w:t>
      </w:r>
    </w:p>
    <w:p w14:paraId="67174E42" w14:textId="77777777" w:rsidR="001E1D4C" w:rsidRDefault="00C72C70">
      <w:pPr>
        <w:spacing w:line="360" w:lineRule="auto"/>
        <w:ind w:left="5103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____________________ </w:t>
      </w:r>
    </w:p>
    <w:p w14:paraId="04221864" w14:textId="77777777" w:rsidR="001E1D4C" w:rsidRDefault="00C72C70">
      <w:pPr>
        <w:spacing w:line="360" w:lineRule="auto"/>
        <w:ind w:left="5103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«____» _______________ 2024 г.</w:t>
      </w:r>
    </w:p>
    <w:p w14:paraId="2B0E62B6" w14:textId="77777777" w:rsidR="001E1D4C" w:rsidRDefault="001E1D4C">
      <w:pPr>
        <w:rPr>
          <w:rFonts w:ascii="Liberation Serif" w:hAnsi="Liberation Serif" w:cs="Liberation Serif"/>
          <w:color w:val="auto"/>
        </w:rPr>
      </w:pPr>
    </w:p>
    <w:p w14:paraId="61EDA44D" w14:textId="77777777" w:rsidR="001E1D4C" w:rsidRDefault="00C72C70">
      <w:pPr>
        <w:jc w:val="center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ТЕХНИЧЕСКОЕ ЗАДАНИЕ</w:t>
      </w:r>
    </w:p>
    <w:p w14:paraId="74C5030C" w14:textId="77777777" w:rsidR="001E1D4C" w:rsidRDefault="00C72C70">
      <w:pPr>
        <w:jc w:val="center"/>
        <w:rPr>
          <w:rFonts w:ascii="Liberation Serif" w:hAnsi="Liberation Serif" w:cs="Liberation Serif"/>
          <w:bCs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на </w:t>
      </w:r>
      <w:r>
        <w:rPr>
          <w:rFonts w:ascii="Liberation Serif" w:hAnsi="Liberation Serif" w:cs="Liberation Serif"/>
          <w:bCs/>
          <w:color w:val="auto"/>
        </w:rPr>
        <w:t xml:space="preserve">поставку организационной техники для нужд обособленного подразделения </w:t>
      </w:r>
    </w:p>
    <w:p w14:paraId="4512E4D6" w14:textId="77777777" w:rsidR="001E1D4C" w:rsidRDefault="00C72C70">
      <w:pPr>
        <w:jc w:val="center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bCs/>
          <w:color w:val="auto"/>
        </w:rPr>
        <w:t xml:space="preserve">ООО «Интер РАО-Инжиниринг» в г. Ленск </w:t>
      </w:r>
    </w:p>
    <w:p w14:paraId="00E1BACA" w14:textId="77777777" w:rsidR="001E1D4C" w:rsidRDefault="001E1D4C">
      <w:pPr>
        <w:rPr>
          <w:rFonts w:ascii="Liberation Serif" w:hAnsi="Liberation Serif" w:cs="Liberation Serif"/>
          <w:color w:val="auto"/>
        </w:rPr>
      </w:pPr>
    </w:p>
    <w:p w14:paraId="6EC79113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1.КРАТКОЕ ОПИСАНИЕ ЗАКУПАЕМЫХ ТОВАРОВ</w:t>
      </w:r>
    </w:p>
    <w:p w14:paraId="791580DC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1.1. Наименование и объем закупаемого товара</w:t>
      </w:r>
    </w:p>
    <w:p w14:paraId="48FD6026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1.1.1.</w:t>
      </w:r>
      <w:r>
        <w:rPr>
          <w:rFonts w:ascii="Liberation Serif" w:hAnsi="Liberation Serif" w:cs="Liberation Serif"/>
          <w:color w:val="auto"/>
        </w:rPr>
        <w:tab/>
        <w:t>Спецификация поставляемого товара представлена в Приложении №1 к настоящему Техническому заданию.</w:t>
      </w:r>
    </w:p>
    <w:p w14:paraId="3B5E5EC2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1.2. Сроки поставки товара</w:t>
      </w:r>
    </w:p>
    <w:p w14:paraId="2E6600DC" w14:textId="21B3C75C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1.2.1. Начало поставки – С даты заключения договора.</w:t>
      </w:r>
      <w:r w:rsidR="00DA3059">
        <w:rPr>
          <w:rFonts w:ascii="Liberation Serif" w:hAnsi="Liberation Serif" w:cs="Liberation Serif"/>
          <w:color w:val="auto"/>
        </w:rPr>
        <w:t xml:space="preserve"> Окончание поставки – 31.12.2025</w:t>
      </w:r>
      <w:r>
        <w:rPr>
          <w:rFonts w:ascii="Liberation Serif" w:hAnsi="Liberation Serif" w:cs="Liberation Serif"/>
          <w:color w:val="auto"/>
        </w:rPr>
        <w:t>.</w:t>
      </w:r>
    </w:p>
    <w:p w14:paraId="1A3BBD3C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1.3. Возможность поставки аналогичного товара</w:t>
      </w:r>
    </w:p>
    <w:p w14:paraId="00D75AF3" w14:textId="2290ED15" w:rsidR="00230F37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1.3.1.</w:t>
      </w:r>
      <w:r>
        <w:rPr>
          <w:rFonts w:ascii="Liberation Serif" w:hAnsi="Liberation Serif" w:cs="Liberation Serif"/>
          <w:color w:val="auto"/>
        </w:rPr>
        <w:tab/>
        <w:t xml:space="preserve">Применение аналогичного товара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 же при предоставлении участником закупки развернутого сравнения по функциональным, техническим характеристикам и условиям применения, указанным в приложении №2 к ТЗ, и наличии товара в реестре промышленной продукции </w:t>
      </w:r>
      <w:r w:rsidR="00A53003">
        <w:rPr>
          <w:rFonts w:ascii="Liberation Serif" w:hAnsi="Liberation Serif" w:cs="Liberation Serif"/>
          <w:color w:val="auto"/>
        </w:rPr>
        <w:t>МИНПРОМТОРГА</w:t>
      </w:r>
      <w:r>
        <w:rPr>
          <w:rFonts w:ascii="Liberation Serif" w:hAnsi="Liberation Serif" w:cs="Liberation Serif"/>
          <w:color w:val="auto"/>
        </w:rPr>
        <w:t xml:space="preserve"> (для ПЭВМ и ноутбуков). </w:t>
      </w:r>
    </w:p>
    <w:p w14:paraId="60C8DFF0" w14:textId="77777777" w:rsidR="001E1D4C" w:rsidRDefault="00230F37">
      <w:pPr>
        <w:jc w:val="both"/>
        <w:rPr>
          <w:rFonts w:ascii="Liberation Serif" w:hAnsi="Liberation Serif" w:cs="Liberation Serif"/>
          <w:color w:val="auto"/>
        </w:rPr>
      </w:pPr>
      <w:r w:rsidRPr="00230F37">
        <w:rPr>
          <w:rFonts w:ascii="Liberation Serif" w:hAnsi="Liberation Serif" w:cs="Liberation Serif"/>
          <w:color w:val="auto"/>
        </w:rPr>
        <w:t>В случае предложения эквивалента, Участник в составе заявки должен предоставить Опросный лист (в соответствии с приложением №2 к ТЗ) на предлагаемую эквивалентную позицию.</w:t>
      </w:r>
      <w:r>
        <w:rPr>
          <w:rFonts w:ascii="Liberation Serif" w:hAnsi="Liberation Serif" w:cs="Liberation Serif"/>
          <w:color w:val="auto"/>
        </w:rPr>
        <w:t xml:space="preserve"> </w:t>
      </w:r>
      <w:r w:rsidR="00C72C70">
        <w:rPr>
          <w:rFonts w:ascii="Liberation Serif" w:hAnsi="Liberation Serif" w:cs="Liberation Serif"/>
          <w:color w:val="auto"/>
        </w:rPr>
        <w:t>Характеристики предлагаемого эквивалента не должны отличаться в худшую сторону от требований, указанных в п. 2.2 и приложении №2 к ТЗ.</w:t>
      </w:r>
    </w:p>
    <w:p w14:paraId="1543D4DB" w14:textId="77777777" w:rsidR="001E1D4C" w:rsidRDefault="001E1D4C">
      <w:pPr>
        <w:jc w:val="both"/>
        <w:rPr>
          <w:rFonts w:ascii="Liberation Serif" w:hAnsi="Liberation Serif" w:cs="Liberation Serif"/>
          <w:color w:val="auto"/>
        </w:rPr>
      </w:pPr>
    </w:p>
    <w:p w14:paraId="66498C41" w14:textId="77777777" w:rsidR="001E1D4C" w:rsidRDefault="00C72C70">
      <w:pPr>
        <w:pStyle w:val="a5"/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 xml:space="preserve">2. ОБЩИЕ ТРЕБОВАНИЯ </w:t>
      </w:r>
    </w:p>
    <w:p w14:paraId="2E968A62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2.1. Место применения, использования товара</w:t>
      </w:r>
    </w:p>
    <w:p w14:paraId="6047933D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bCs/>
          <w:color w:val="auto"/>
        </w:rPr>
        <w:t xml:space="preserve">Организационная техника </w:t>
      </w:r>
      <w:r>
        <w:rPr>
          <w:rFonts w:ascii="Liberation Serif" w:hAnsi="Liberation Serif" w:cs="Liberation Serif"/>
          <w:color w:val="auto"/>
        </w:rPr>
        <w:t xml:space="preserve">для нужд </w:t>
      </w:r>
      <w:r>
        <w:rPr>
          <w:rFonts w:ascii="Liberation Serif" w:hAnsi="Liberation Serif" w:cs="Liberation Serif"/>
          <w:bCs/>
          <w:color w:val="auto"/>
        </w:rPr>
        <w:t xml:space="preserve">обособленного подразделения </w:t>
      </w:r>
      <w:r>
        <w:rPr>
          <w:rFonts w:ascii="Liberation Serif" w:hAnsi="Liberation Serif" w:cs="Liberation Serif"/>
          <w:bCs/>
          <w:color w:val="auto"/>
        </w:rPr>
        <w:br/>
        <w:t>ООО «Интер РАО-Инжиниринг» в г. Ленск</w:t>
      </w:r>
      <w:r>
        <w:rPr>
          <w:rFonts w:ascii="Liberation Serif" w:hAnsi="Liberation Serif" w:cs="Liberation Serif"/>
          <w:color w:val="auto"/>
        </w:rPr>
        <w:t xml:space="preserve"> (РФ, Республика САХА (Якутия), г. Ленск, ул. Водников д. 9).</w:t>
      </w:r>
    </w:p>
    <w:p w14:paraId="34E8697F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2.2. Требования к товару</w:t>
      </w:r>
    </w:p>
    <w:p w14:paraId="5323FAE9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2.2.1.</w:t>
      </w:r>
      <w:r>
        <w:rPr>
          <w:rFonts w:ascii="Liberation Serif" w:hAnsi="Liberation Serif" w:cs="Liberation Serif"/>
          <w:color w:val="auto"/>
        </w:rPr>
        <w:tab/>
        <w:t>Поставляемый товар должен удовлетворять требованиям, предоставленным в настоящем Техническом задании. Товар должен быть новым, ранее неиспользованным, не обременённым правами третьих лиц, не состоять в споре и/или под арестом.</w:t>
      </w:r>
    </w:p>
    <w:p w14:paraId="265DAB51" w14:textId="7A4AB16F" w:rsidR="001E1D4C" w:rsidRDefault="00C72C70" w:rsidP="00411AE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2.2.2.</w:t>
      </w:r>
      <w:r>
        <w:rPr>
          <w:rFonts w:ascii="Liberation Serif" w:hAnsi="Liberation Serif" w:cs="Liberation Serif"/>
          <w:color w:val="auto"/>
        </w:rPr>
        <w:tab/>
      </w:r>
      <w:r w:rsidR="00A53003" w:rsidRPr="000E3EFF">
        <w:rPr>
          <w:rFonts w:ascii="Liberation Serif" w:hAnsi="Liberation Serif" w:cs="Liberation Serif"/>
          <w:color w:val="auto"/>
        </w:rPr>
        <w:t>Предлагаемые к поставке ПВЭМ и ноутбук должны быть включены в реестр российской промышленной продукции МИНПРОМТОРГА</w:t>
      </w:r>
      <w:r>
        <w:rPr>
          <w:rFonts w:ascii="Liberation Serif" w:hAnsi="Liberation Serif" w:cs="Liberation Serif"/>
          <w:color w:val="auto"/>
        </w:rPr>
        <w:t>. Участник в составе первой части заявки должен предоставить подтверждающие документы</w:t>
      </w:r>
      <w:r w:rsidR="00112A62" w:rsidRPr="00112A62">
        <w:rPr>
          <w:bCs/>
        </w:rPr>
        <w:t xml:space="preserve"> </w:t>
      </w:r>
      <w:r w:rsidR="00112A62" w:rsidRPr="000E3EFF">
        <w:rPr>
          <w:rFonts w:ascii="Liberation Serif" w:hAnsi="Liberation Serif" w:cs="Liberation Serif"/>
          <w:color w:val="auto"/>
        </w:rPr>
        <w:t>с указанием реестрового номера или гиперссылкой на запись в реестре или выпиской из реестра</w:t>
      </w:r>
      <w:r>
        <w:rPr>
          <w:rFonts w:ascii="Liberation Serif" w:hAnsi="Liberation Serif" w:cs="Liberation Serif"/>
          <w:color w:val="auto"/>
        </w:rPr>
        <w:t xml:space="preserve"> для ПВЭМ и </w:t>
      </w:r>
      <w:r w:rsidR="00411AE0">
        <w:rPr>
          <w:rFonts w:ascii="Liberation Serif" w:hAnsi="Liberation Serif" w:cs="Liberation Serif"/>
          <w:color w:val="auto"/>
        </w:rPr>
        <w:t>ноутбуков.</w:t>
      </w:r>
    </w:p>
    <w:p w14:paraId="728200C3" w14:textId="7617ACB6" w:rsidR="001E1D4C" w:rsidRPr="000C4DAB" w:rsidRDefault="00112A62" w:rsidP="000E3EFF">
      <w:pPr>
        <w:pStyle w:val="a5"/>
        <w:jc w:val="both"/>
        <w:rPr>
          <w:rFonts w:ascii="Liberation Serif" w:hAnsi="Liberation Serif" w:cs="Liberation Serif"/>
          <w:color w:val="auto"/>
        </w:rPr>
      </w:pPr>
      <w:r>
        <w:rPr>
          <w:rStyle w:val="a3"/>
        </w:rPr>
        <w:annotationRef/>
      </w:r>
      <w:r w:rsidRPr="000E3EFF">
        <w:rPr>
          <w:rFonts w:ascii="Liberation Serif" w:hAnsi="Liberation Serif" w:cs="Liberation Serif"/>
          <w:color w:val="auto"/>
          <w:sz w:val="24"/>
          <w:szCs w:val="24"/>
          <w:lang w:val="ru-RU"/>
        </w:rPr>
        <w:t xml:space="preserve">В целях исполнения Указа Президента РФ от 30.03.2022 № 166 «О мерах по обеспечению технологической независимости и безопасности критической информационной инфраструктуры Российской </w:t>
      </w:r>
      <w:r w:rsidR="00411AE0" w:rsidRPr="00112A62">
        <w:rPr>
          <w:rFonts w:ascii="Liberation Serif" w:hAnsi="Liberation Serif" w:cs="Liberation Serif"/>
          <w:color w:val="auto"/>
          <w:sz w:val="24"/>
          <w:szCs w:val="24"/>
          <w:lang w:val="ru-RU"/>
        </w:rPr>
        <w:t>Федерации</w:t>
      </w:r>
      <w:r w:rsidR="00411AE0">
        <w:rPr>
          <w:rFonts w:ascii="Liberation Serif" w:hAnsi="Liberation Serif" w:cs="Liberation Serif"/>
          <w:color w:val="auto"/>
          <w:sz w:val="24"/>
          <w:szCs w:val="24"/>
          <w:lang w:val="ru-RU"/>
        </w:rPr>
        <w:t>,</w:t>
      </w:r>
      <w:r w:rsidR="00C72C70">
        <w:rPr>
          <w:rFonts w:ascii="Liberation Serif" w:hAnsi="Liberation Serif" w:cs="Liberation Serif"/>
          <w:color w:val="auto"/>
        </w:rPr>
        <w:t xml:space="preserve"> </w:t>
      </w:r>
      <w:r w:rsidR="00C72C70" w:rsidRPr="000C4DAB">
        <w:rPr>
          <w:rFonts w:ascii="Liberation Serif" w:hAnsi="Liberation Serif" w:cs="Liberation Serif"/>
          <w:color w:val="auto"/>
          <w:sz w:val="24"/>
          <w:szCs w:val="24"/>
          <w:lang w:val="ru-RU"/>
        </w:rPr>
        <w:t xml:space="preserve">группой компаний ПАО «Интер РАО» приобретена ОС Astra Linux Special Edition (обновление 1.7), в связи с этим конфигурация </w:t>
      </w:r>
      <w:r w:rsidRPr="000C4DAB">
        <w:rPr>
          <w:rFonts w:ascii="Liberation Serif" w:hAnsi="Liberation Serif" w:cs="Liberation Serif"/>
          <w:color w:val="auto"/>
          <w:sz w:val="24"/>
          <w:szCs w:val="24"/>
          <w:lang w:val="ru-RU"/>
        </w:rPr>
        <w:t xml:space="preserve">ПВЭМ и ноутбуков  </w:t>
      </w:r>
      <w:r w:rsidR="00C72C70" w:rsidRPr="000C4DAB">
        <w:rPr>
          <w:rFonts w:ascii="Liberation Serif" w:hAnsi="Liberation Serif" w:cs="Liberation Serif"/>
          <w:color w:val="auto"/>
          <w:sz w:val="24"/>
          <w:szCs w:val="24"/>
          <w:lang w:val="ru-RU"/>
        </w:rPr>
        <w:t>должна иметь совместимость с ОС Astra Linux Special Edition (обновление 1.7). Участник закупки должен предоставить в составе первой части заявки сертификат или протокол совместных испытаний производителя оборудования и разработчика ПО, подтверждающий совместимость с ОС Astra Linux Ноутбука, ПВЭМ (материнской платы). Сертификат должен быть выдан производителем ГК Астра (ООО «</w:t>
      </w:r>
      <w:proofErr w:type="spellStart"/>
      <w:r w:rsidR="00C72C70" w:rsidRPr="000C4DAB">
        <w:rPr>
          <w:rFonts w:ascii="Liberation Serif" w:hAnsi="Liberation Serif" w:cs="Liberation Serif"/>
          <w:color w:val="auto"/>
          <w:sz w:val="24"/>
          <w:szCs w:val="24"/>
          <w:lang w:val="ru-RU"/>
        </w:rPr>
        <w:t>РусБИТех</w:t>
      </w:r>
      <w:proofErr w:type="spellEnd"/>
      <w:r w:rsidR="00C72C70" w:rsidRPr="000C4DAB">
        <w:rPr>
          <w:rFonts w:ascii="Liberation Serif" w:hAnsi="Liberation Serif" w:cs="Liberation Serif"/>
          <w:color w:val="auto"/>
          <w:sz w:val="24"/>
          <w:szCs w:val="24"/>
          <w:lang w:val="ru-RU"/>
        </w:rPr>
        <w:t xml:space="preserve">-Астра»), с </w:t>
      </w:r>
      <w:r w:rsidR="00C72C70" w:rsidRPr="000C4DAB">
        <w:rPr>
          <w:rFonts w:ascii="Liberation Serif" w:hAnsi="Liberation Serif" w:cs="Liberation Serif"/>
          <w:color w:val="auto"/>
          <w:sz w:val="24"/>
          <w:szCs w:val="24"/>
          <w:lang w:val="ru-RU"/>
        </w:rPr>
        <w:lastRenderedPageBreak/>
        <w:t>указанием номера протокола.</w:t>
      </w:r>
    </w:p>
    <w:p w14:paraId="547D8BCD" w14:textId="77777777" w:rsidR="00112A62" w:rsidRDefault="00112A62" w:rsidP="00112A62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00643DD7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2.2.3.</w:t>
      </w:r>
      <w:r>
        <w:rPr>
          <w:rFonts w:ascii="Liberation Serif" w:hAnsi="Liberation Serif" w:cs="Liberation Serif"/>
          <w:color w:val="auto"/>
        </w:rPr>
        <w:tab/>
        <w:t>Вся поставляемая продукция должна быть новой, год выпуска продукции – не ранее 2023 года.</w:t>
      </w:r>
    </w:p>
    <w:p w14:paraId="20A52478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2.2.4.</w:t>
      </w:r>
      <w:r>
        <w:rPr>
          <w:rFonts w:ascii="Liberation Serif" w:hAnsi="Liberation Serif" w:cs="Liberation Serif"/>
          <w:color w:val="auto"/>
        </w:rPr>
        <w:tab/>
        <w:t>Вся закупаемая продукция должна свободно поставляться на территорию РФ.</w:t>
      </w:r>
    </w:p>
    <w:p w14:paraId="7A74CE62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2.2.5.</w:t>
      </w:r>
      <w:r>
        <w:rPr>
          <w:rFonts w:ascii="Liberation Serif" w:hAnsi="Liberation Serif" w:cs="Liberation Serif"/>
          <w:color w:val="auto"/>
        </w:rPr>
        <w:tab/>
        <w:t xml:space="preserve">Технические характеристики поставляемой продукции представлены в Приложении №2 к настоящему Техническому заданию. </w:t>
      </w:r>
    </w:p>
    <w:p w14:paraId="6E1E7611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 xml:space="preserve">2.3. Требования к применяемым в производстве материалам и оборудованию </w:t>
      </w:r>
    </w:p>
    <w:p w14:paraId="21A45CBE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Не требуется.</w:t>
      </w:r>
    </w:p>
    <w:p w14:paraId="3986B486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2.4. Требования к гарантийному сроку и (или) объёму предоставления гарантий качества на поставляемый товар</w:t>
      </w:r>
    </w:p>
    <w:p w14:paraId="7FC847CD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2.4.1.</w:t>
      </w:r>
      <w:r>
        <w:rPr>
          <w:rFonts w:ascii="Liberation Serif" w:hAnsi="Liberation Serif" w:cs="Liberation Serif"/>
          <w:color w:val="auto"/>
        </w:rPr>
        <w:tab/>
        <w:t>Ремонт по гарантии должен осуществляться авторизованными сервисными центрами.</w:t>
      </w:r>
    </w:p>
    <w:p w14:paraId="317DC461" w14:textId="77777777" w:rsidR="0096536B" w:rsidRDefault="00C72C70">
      <w:pPr>
        <w:tabs>
          <w:tab w:val="left" w:pos="709"/>
        </w:tabs>
        <w:contextualSpacing/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2.4.2.</w:t>
      </w:r>
      <w:r>
        <w:rPr>
          <w:rFonts w:ascii="Liberation Serif" w:hAnsi="Liberation Serif" w:cs="Liberation Serif"/>
          <w:color w:val="auto"/>
        </w:rPr>
        <w:tab/>
        <w:t xml:space="preserve">Срок гарантии на поставляемый товар должен составлять: </w:t>
      </w:r>
    </w:p>
    <w:p w14:paraId="3D201D88" w14:textId="0C0E82D6" w:rsidR="0096536B" w:rsidRDefault="0096536B">
      <w:pPr>
        <w:tabs>
          <w:tab w:val="left" w:pos="709"/>
        </w:tabs>
        <w:contextualSpacing/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- для источников бесперебойного питания, </w:t>
      </w:r>
      <w:r w:rsidR="00C72C70">
        <w:rPr>
          <w:rFonts w:ascii="Liberation Serif" w:hAnsi="Liberation Serif" w:cs="Liberation Serif"/>
          <w:color w:val="auto"/>
        </w:rPr>
        <w:t>не менее 12 месяцев с момента</w:t>
      </w:r>
      <w:r w:rsidR="006F37A7">
        <w:rPr>
          <w:rFonts w:ascii="Liberation Serif" w:hAnsi="Liberation Serif" w:cs="Liberation Serif"/>
          <w:color w:val="auto"/>
        </w:rPr>
        <w:t xml:space="preserve"> </w:t>
      </w:r>
      <w:r>
        <w:rPr>
          <w:rFonts w:ascii="Liberation Serif" w:hAnsi="Liberation Serif" w:cs="Liberation Serif"/>
          <w:color w:val="auto"/>
        </w:rPr>
        <w:t>получения товаров по накладной</w:t>
      </w:r>
      <w:r w:rsidRPr="0096536B">
        <w:rPr>
          <w:rFonts w:ascii="Liberation Serif" w:hAnsi="Liberation Serif" w:cs="Liberation Serif"/>
          <w:color w:val="auto"/>
        </w:rPr>
        <w:t>;</w:t>
      </w:r>
    </w:p>
    <w:p w14:paraId="329DD227" w14:textId="77777777" w:rsidR="0096536B" w:rsidRDefault="0096536B">
      <w:pPr>
        <w:tabs>
          <w:tab w:val="left" w:pos="709"/>
        </w:tabs>
        <w:contextualSpacing/>
        <w:jc w:val="both"/>
        <w:rPr>
          <w:rFonts w:ascii="Liberation Serif" w:hAnsi="Liberation Serif" w:cs="Liberation Serif"/>
          <w:color w:val="auto"/>
        </w:rPr>
      </w:pPr>
      <w:r w:rsidRPr="00691411">
        <w:rPr>
          <w:rFonts w:ascii="Liberation Serif" w:hAnsi="Liberation Serif" w:cs="Liberation Serif"/>
          <w:color w:val="auto"/>
        </w:rPr>
        <w:t xml:space="preserve">- для ПВЭМ, </w:t>
      </w:r>
      <w:r w:rsidR="006F37A7" w:rsidRPr="00691411">
        <w:rPr>
          <w:rFonts w:ascii="Liberation Serif" w:hAnsi="Liberation Serif" w:cs="Liberation Serif"/>
          <w:color w:val="auto"/>
        </w:rPr>
        <w:t>ноутбук</w:t>
      </w:r>
      <w:r w:rsidRPr="00691411">
        <w:rPr>
          <w:rFonts w:ascii="Liberation Serif" w:hAnsi="Liberation Serif" w:cs="Liberation Serif"/>
          <w:color w:val="auto"/>
        </w:rPr>
        <w:t>ов</w:t>
      </w:r>
      <w:r>
        <w:rPr>
          <w:rFonts w:ascii="Liberation Serif" w:hAnsi="Liberation Serif" w:cs="Liberation Serif"/>
          <w:color w:val="auto"/>
        </w:rPr>
        <w:t>,</w:t>
      </w:r>
      <w:r w:rsidR="001A7B2F">
        <w:rPr>
          <w:rFonts w:ascii="Liberation Serif" w:hAnsi="Liberation Serif" w:cs="Liberation Serif"/>
          <w:color w:val="auto"/>
        </w:rPr>
        <w:t xml:space="preserve"> мониторов</w:t>
      </w:r>
      <w:r w:rsidR="006F37A7" w:rsidRPr="001A7B2F">
        <w:rPr>
          <w:rFonts w:ascii="Liberation Serif" w:hAnsi="Liberation Serif" w:cs="Liberation Serif"/>
          <w:color w:val="auto"/>
        </w:rPr>
        <w:t xml:space="preserve"> срок гарантии должен составлять не менее 24 месяцев с момента получения по</w:t>
      </w:r>
      <w:r w:rsidR="007E01E7">
        <w:rPr>
          <w:rFonts w:ascii="Liberation Serif" w:hAnsi="Liberation Serif" w:cs="Liberation Serif"/>
          <w:color w:val="auto"/>
        </w:rPr>
        <w:t xml:space="preserve"> </w:t>
      </w:r>
      <w:r w:rsidR="006F37A7" w:rsidRPr="001A7B2F">
        <w:rPr>
          <w:rFonts w:ascii="Liberation Serif" w:hAnsi="Liberation Serif" w:cs="Liberation Serif"/>
          <w:color w:val="auto"/>
        </w:rPr>
        <w:t>накладной</w:t>
      </w:r>
      <w:r w:rsidR="006F37A7">
        <w:rPr>
          <w:rFonts w:ascii="Liberation Serif" w:hAnsi="Liberation Serif" w:cs="Liberation Serif"/>
          <w:color w:val="auto"/>
        </w:rPr>
        <w:t xml:space="preserve">. </w:t>
      </w:r>
      <w:r w:rsidR="00C72C70">
        <w:rPr>
          <w:rFonts w:ascii="Liberation Serif" w:hAnsi="Liberation Serif" w:cs="Liberation Serif"/>
          <w:color w:val="auto"/>
        </w:rPr>
        <w:t xml:space="preserve"> </w:t>
      </w:r>
    </w:p>
    <w:p w14:paraId="41777C7B" w14:textId="68056919" w:rsidR="001E1D4C" w:rsidRDefault="00C72C70">
      <w:pPr>
        <w:tabs>
          <w:tab w:val="left" w:pos="709"/>
        </w:tabs>
        <w:contextualSpacing/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1FEF6203" w14:textId="77777777" w:rsidR="001E1D4C" w:rsidRDefault="00C72C70">
      <w:pPr>
        <w:tabs>
          <w:tab w:val="left" w:pos="709"/>
        </w:tabs>
        <w:ind w:firstLine="142"/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Все затраты, связанные с устранением дефектов поставляемого товара,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поставщик.</w:t>
      </w:r>
    </w:p>
    <w:p w14:paraId="3D8FD313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2.5. Требования о соответствии товара обязательным требованиям законодательства о техническом регулировании</w:t>
      </w:r>
    </w:p>
    <w:p w14:paraId="51A14C67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Поставляемое оборудование должно обладать сертификатами соответствия требованиям: ТР ТС 004/2011 «О безопасности низковольтного оборудования»; ТР ТС 020/2011 «Электромагнитная совместимость технических средств» (в случае если товар подлежит обязательной сертификации).</w:t>
      </w:r>
    </w:p>
    <w:p w14:paraId="33FCF6B7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2.6. Требования к расходам на эксплуатацию и техническое обслуживание поставленного товара</w:t>
      </w:r>
    </w:p>
    <w:p w14:paraId="0A91A885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Не требуется.</w:t>
      </w:r>
    </w:p>
    <w:p w14:paraId="10FAA839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2.7. Требования к передаче интеллектуальных прав</w:t>
      </w:r>
    </w:p>
    <w:p w14:paraId="7B144521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Не требуется.</w:t>
      </w:r>
    </w:p>
    <w:p w14:paraId="53AD0C8E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2.8. Требования по осуществлению сопутствующих работ при поставке товаров</w:t>
      </w:r>
    </w:p>
    <w:p w14:paraId="30C7904F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Не требуется.</w:t>
      </w:r>
    </w:p>
    <w:p w14:paraId="72F7EFAD" w14:textId="77777777" w:rsidR="001E1D4C" w:rsidRDefault="001E1D4C">
      <w:pPr>
        <w:jc w:val="both"/>
        <w:rPr>
          <w:rFonts w:ascii="Liberation Serif" w:hAnsi="Liberation Serif" w:cs="Liberation Serif"/>
          <w:color w:val="auto"/>
        </w:rPr>
      </w:pPr>
    </w:p>
    <w:p w14:paraId="2CB2BCE8" w14:textId="77777777" w:rsidR="001E1D4C" w:rsidRDefault="00C72C70">
      <w:pPr>
        <w:jc w:val="both"/>
        <w:rPr>
          <w:rFonts w:ascii="Liberation Serif" w:hAnsi="Liberation Serif" w:cs="Liberation Serif"/>
          <w:b/>
          <w:bCs/>
          <w:color w:val="auto"/>
        </w:rPr>
      </w:pPr>
      <w:r>
        <w:rPr>
          <w:rFonts w:ascii="Liberation Serif" w:hAnsi="Liberation Serif" w:cs="Liberation Serif"/>
          <w:b/>
          <w:bCs/>
          <w:color w:val="auto"/>
        </w:rPr>
        <w:t>3. ТРЕБОВАНИЯ К ВЫПОЛНЕНИЮ ПОСТАВКИ ТОВАРОВ</w:t>
      </w:r>
    </w:p>
    <w:p w14:paraId="6005C9E6" w14:textId="77777777" w:rsidR="001E1D4C" w:rsidRDefault="00C72C70">
      <w:pPr>
        <w:jc w:val="both"/>
        <w:rPr>
          <w:rFonts w:ascii="Liberation Serif" w:hAnsi="Liberation Serif" w:cs="Liberation Serif"/>
          <w:b/>
          <w:bCs/>
          <w:color w:val="auto"/>
        </w:rPr>
      </w:pPr>
      <w:r>
        <w:rPr>
          <w:rFonts w:ascii="Liberation Serif" w:hAnsi="Liberation Serif" w:cs="Liberation Serif"/>
          <w:b/>
          <w:bCs/>
          <w:color w:val="auto"/>
        </w:rPr>
        <w:t>3.1. Требования к объемам поставки</w:t>
      </w:r>
    </w:p>
    <w:p w14:paraId="591F708B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Поставка осуществляется по мере необходимости в продукции, по счетам, выставляемым в рамках заключаемого Договора по фактическим заявкам.</w:t>
      </w:r>
    </w:p>
    <w:p w14:paraId="262D653B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Закупка компьютерного оборудования будет производиться партиями на основании заявок, по мере возникновения необходимости поставки.</w:t>
      </w:r>
    </w:p>
    <w:p w14:paraId="36914F04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Количество товара в Приложении № 1 указано ориентировочное и Заказчик не берет на себя обязательств заказать и приобрести весь указанный товар полностью или частично.</w:t>
      </w:r>
    </w:p>
    <w:p w14:paraId="7F912A56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Объём заявки должен составлять не менее 3% от стоимости заключенного договора.</w:t>
      </w:r>
    </w:p>
    <w:p w14:paraId="7F1215EE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3.2. Требования к отгрузке и доставке приобретаемого товара</w:t>
      </w:r>
    </w:p>
    <w:p w14:paraId="73E052DB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Погрузка товара, его доставка до Покупателя и разгрузка на складе должна осуществляться </w:t>
      </w:r>
      <w:r>
        <w:rPr>
          <w:rFonts w:ascii="Liberation Serif" w:hAnsi="Liberation Serif" w:cs="Liberation Serif"/>
          <w:color w:val="auto"/>
        </w:rPr>
        <w:lastRenderedPageBreak/>
        <w:t xml:space="preserve">силами Поставщика и с использованием грузоподъемных и такелажных средств и приспособлений поставщика. Затраты на погрузочные работы, доставку и разгрузку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</w:p>
    <w:p w14:paraId="7FD77E16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 w:rsidRPr="004D6E40">
        <w:rPr>
          <w:rFonts w:ascii="Liberation Serif" w:hAnsi="Liberation Serif" w:cs="Liberation Serif"/>
          <w:color w:val="auto"/>
        </w:rPr>
        <w:t xml:space="preserve">Поставка закупаемого товара по заявке должна быть осуществлена не позднее </w:t>
      </w:r>
      <w:r w:rsidR="006F37A7" w:rsidRPr="004D6E40">
        <w:rPr>
          <w:rFonts w:ascii="Liberation Serif" w:hAnsi="Liberation Serif" w:cs="Liberation Serif"/>
          <w:color w:val="auto"/>
        </w:rPr>
        <w:t>45</w:t>
      </w:r>
      <w:r w:rsidRPr="004D6E40">
        <w:rPr>
          <w:rFonts w:ascii="Liberation Serif" w:hAnsi="Liberation Serif" w:cs="Liberation Serif"/>
          <w:color w:val="auto"/>
        </w:rPr>
        <w:t xml:space="preserve"> (</w:t>
      </w:r>
      <w:r w:rsidR="006F37A7" w:rsidRPr="004D6E40">
        <w:rPr>
          <w:rFonts w:ascii="Liberation Serif" w:hAnsi="Liberation Serif" w:cs="Liberation Serif"/>
          <w:color w:val="auto"/>
        </w:rPr>
        <w:t>сорока пяти</w:t>
      </w:r>
      <w:r w:rsidRPr="004D6E40">
        <w:rPr>
          <w:rFonts w:ascii="Liberation Serif" w:hAnsi="Liberation Serif" w:cs="Liberation Serif"/>
          <w:color w:val="auto"/>
        </w:rPr>
        <w:t>) рабочих дней со дня получения запроса на поставку</w:t>
      </w:r>
      <w:r w:rsidRPr="001A7B2F">
        <w:rPr>
          <w:rFonts w:ascii="Times New Roman" w:hAnsi="Times New Roman" w:cs="Times New Roman"/>
          <w:color w:val="auto"/>
        </w:rPr>
        <w:t>.</w:t>
      </w:r>
    </w:p>
    <w:p w14:paraId="090D0CCE" w14:textId="77777777" w:rsidR="001E1D4C" w:rsidRDefault="00C72C70">
      <w:pPr>
        <w:jc w:val="both"/>
        <w:rPr>
          <w:rFonts w:ascii="Liberation Serif" w:hAnsi="Liberation Serif" w:cs="Liberation Serif"/>
          <w:color w:val="auto"/>
          <w:lang w:val="x-none"/>
        </w:rPr>
      </w:pPr>
      <w:r>
        <w:rPr>
          <w:rFonts w:ascii="Liberation Serif" w:hAnsi="Liberation Serif" w:cs="Liberation Serif"/>
          <w:color w:val="auto"/>
        </w:rPr>
        <w:t>Доставка товара осуществляется по адресу, указанному в п. 2.1 ТЗ.</w:t>
      </w:r>
    </w:p>
    <w:p w14:paraId="54B0E339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3.3. Требования к таре и упаковке приобретаемого товара</w:t>
      </w:r>
    </w:p>
    <w:p w14:paraId="2109D7E0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Поставляемая продукция должна отгружаться в упаковке (или таре) завода – изготовителя. Упаковка должна обеспечивать полную сохранность продукции от повреждений при транспортировке, перегрузке и неблагоприятных погодных условий. Стоимость тары и упаковки должна входить в цену товара.</w:t>
      </w:r>
    </w:p>
    <w:p w14:paraId="11AB81DF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3.4. Требования к приемке товара</w:t>
      </w:r>
    </w:p>
    <w:p w14:paraId="7BA20526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Поставщик должен обеспечить присутствие своего уполномоченного представителя при проведении приемки поставляемой продукции на складе Заказчика.</w:t>
      </w:r>
    </w:p>
    <w:p w14:paraId="11AC8B67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3.5. Документация по оценке соответствия требованиям безопасности и качественным показателям товара</w:t>
      </w:r>
    </w:p>
    <w:p w14:paraId="236CA6FE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Вместе с продукцией должны передаваться относящиеся к ней документы, оформленные надлежащим образом: упаковочный лист, товаросопроводительные документы (товарная накладная, счет, счет-фактура, акт приемки-передачи), гарантийные талоны, сертификаты соответствия требования ТР ТС 004/2011 и 020/2011 (в случае если товар подлежит обязательной сертификации).</w:t>
      </w:r>
    </w:p>
    <w:p w14:paraId="1A4F1712" w14:textId="77777777" w:rsidR="001E1D4C" w:rsidRDefault="001E1D4C">
      <w:pPr>
        <w:jc w:val="both"/>
        <w:rPr>
          <w:rFonts w:ascii="Liberation Serif" w:hAnsi="Liberation Serif" w:cs="Liberation Serif"/>
          <w:color w:val="auto"/>
        </w:rPr>
      </w:pPr>
    </w:p>
    <w:p w14:paraId="6734DB3D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71CB9ADC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4.1. Требования к обороту средств, предоставлению банковской гарантии</w:t>
      </w:r>
    </w:p>
    <w:p w14:paraId="2B00D2C0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Не требуется. </w:t>
      </w:r>
    </w:p>
    <w:p w14:paraId="59A1C7B8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4.2. Порядок формирования коммерческого предложения:</w:t>
      </w:r>
    </w:p>
    <w:p w14:paraId="2E77D1FC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4.2.1. Участник предоставляет свое коммерческое предложение по форме Приложения №1 к настоящему Техническому заданию.</w:t>
      </w:r>
    </w:p>
    <w:p w14:paraId="45BF78DA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4.2.2. Участник подает оферту на максимальную цену лота, указанную в закупочной документации.</w:t>
      </w:r>
    </w:p>
    <w:p w14:paraId="5D8C27E6" w14:textId="77777777" w:rsidR="001E1D4C" w:rsidRDefault="00C72C70">
      <w:pPr>
        <w:ind w:hanging="284"/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ab/>
        <w:t>4.2.3. Общая стоимость (предложения участника),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64E38130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Указанные Участником единичные расценки фиксируются и не подлежат изменению на весь период действия договора.</w:t>
      </w:r>
    </w:p>
    <w:p w14:paraId="06DFF817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 xml:space="preserve">4.3. Требования к порядку расчетов </w:t>
      </w:r>
    </w:p>
    <w:p w14:paraId="593D422D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Полная информация по разделу 4.3 настоящего Технического задания отражена в проекте Договора.</w:t>
      </w:r>
    </w:p>
    <w:p w14:paraId="1E209E8D" w14:textId="77777777" w:rsidR="001E1D4C" w:rsidRDefault="001E1D4C">
      <w:pPr>
        <w:jc w:val="both"/>
        <w:rPr>
          <w:rFonts w:ascii="Liberation Serif" w:hAnsi="Liberation Serif" w:cs="Liberation Serif"/>
          <w:color w:val="auto"/>
        </w:rPr>
      </w:pPr>
    </w:p>
    <w:p w14:paraId="646F57C5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 xml:space="preserve">5. ТРЕБОВАНИЯ К УЧАСТНИКАМ ЗАКУПКИ </w:t>
      </w:r>
    </w:p>
    <w:p w14:paraId="1E870486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5.1.</w:t>
      </w:r>
      <w:r>
        <w:rPr>
          <w:rFonts w:ascii="Liberation Serif" w:hAnsi="Liberation Serif" w:cs="Liberation Serif"/>
          <w:b/>
          <w:color w:val="auto"/>
        </w:rPr>
        <w:tab/>
        <w:t>Требования о наличии аккредитации в Группе «Интер РАО»</w:t>
      </w:r>
    </w:p>
    <w:p w14:paraId="3CC547FF" w14:textId="77777777" w:rsidR="001E1D4C" w:rsidRDefault="00C72C70">
      <w:pPr>
        <w:jc w:val="both"/>
        <w:rPr>
          <w:rFonts w:ascii="Liberation Serif" w:hAnsi="Liberation Serif" w:cs="Liberation Serif"/>
          <w:color w:val="auto"/>
          <w:lang w:val="x-none"/>
        </w:rPr>
      </w:pPr>
      <w:r>
        <w:rPr>
          <w:rFonts w:ascii="Liberation Serif" w:hAnsi="Liberation Serif" w:cs="Liberation Serif"/>
          <w:color w:val="auto"/>
        </w:rPr>
        <w:t>Не требуется.</w:t>
      </w:r>
    </w:p>
    <w:p w14:paraId="7767C7C4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5.2.</w:t>
      </w:r>
      <w:r>
        <w:rPr>
          <w:rFonts w:ascii="Liberation Serif" w:hAnsi="Liberation Serif" w:cs="Liberation Serif"/>
          <w:b/>
          <w:color w:val="auto"/>
        </w:rPr>
        <w:tab/>
        <w:t>Требования к опыту поставки аналогичного товара</w:t>
      </w:r>
    </w:p>
    <w:p w14:paraId="6367AB01" w14:textId="77777777" w:rsidR="001E1D4C" w:rsidRDefault="00C72C70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Участник закупки в составе своего предложения предоставляет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 товаров в количестве не менее 3-х исполненных договоров за последние три года предшествующих дате подачи заявки на участие в данной закупке.</w:t>
      </w:r>
    </w:p>
    <w:p w14:paraId="1B18287F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lastRenderedPageBreak/>
        <w:t>5.3.</w:t>
      </w:r>
      <w:r>
        <w:rPr>
          <w:rFonts w:ascii="Liberation Serif" w:hAnsi="Liberation Serif" w:cs="Liberation Serif"/>
          <w:b/>
          <w:color w:val="auto"/>
        </w:rPr>
        <w:tab/>
        <w:t>Дополнительные требования</w:t>
      </w:r>
    </w:p>
    <w:p w14:paraId="08D64F88" w14:textId="21C0B0AA" w:rsidR="001E1D4C" w:rsidRDefault="00112A62">
      <w:pPr>
        <w:jc w:val="both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Не установлены. </w:t>
      </w:r>
    </w:p>
    <w:p w14:paraId="20B5BB25" w14:textId="77777777" w:rsidR="001E1D4C" w:rsidRDefault="001E1D4C">
      <w:pPr>
        <w:jc w:val="both"/>
        <w:rPr>
          <w:rFonts w:ascii="Liberation Serif" w:hAnsi="Liberation Serif" w:cs="Liberation Serif"/>
          <w:color w:val="auto"/>
        </w:rPr>
      </w:pPr>
    </w:p>
    <w:p w14:paraId="76D950C1" w14:textId="77777777" w:rsidR="001E1D4C" w:rsidRDefault="00C72C70">
      <w:pPr>
        <w:jc w:val="both"/>
        <w:rPr>
          <w:rFonts w:ascii="Liberation Serif" w:eastAsia="Times New Roman" w:hAnsi="Liberation Serif" w:cs="Liberation Serif"/>
          <w:b/>
          <w:color w:val="auto"/>
        </w:rPr>
      </w:pPr>
      <w:r>
        <w:rPr>
          <w:rFonts w:ascii="Liberation Serif" w:eastAsia="Times New Roman" w:hAnsi="Liberation Serif" w:cs="Liberation Serif"/>
          <w:b/>
          <w:color w:val="auto"/>
        </w:rPr>
        <w:t>5.4 Требования о наличии сертифицированных систем менеджмента</w:t>
      </w:r>
    </w:p>
    <w:p w14:paraId="09FC05E9" w14:textId="77777777" w:rsidR="001E1D4C" w:rsidRDefault="00C72C70">
      <w:pPr>
        <w:jc w:val="both"/>
        <w:rPr>
          <w:rFonts w:ascii="Liberation Serif" w:eastAsia="Times New Roman" w:hAnsi="Liberation Serif" w:cs="Liberation Serif"/>
          <w:color w:val="auto"/>
        </w:rPr>
      </w:pPr>
      <w:r>
        <w:rPr>
          <w:rFonts w:ascii="Liberation Serif" w:eastAsia="Times New Roman" w:hAnsi="Liberation Serif" w:cs="Liberation Serif"/>
          <w:color w:val="auto"/>
        </w:rPr>
        <w:t>Не установлены</w:t>
      </w:r>
    </w:p>
    <w:p w14:paraId="247B709F" w14:textId="77777777" w:rsidR="00CB0D70" w:rsidRDefault="00CB0D70">
      <w:pPr>
        <w:jc w:val="both"/>
        <w:rPr>
          <w:rFonts w:ascii="Liberation Serif" w:eastAsia="Times New Roman" w:hAnsi="Liberation Serif" w:cs="Liberation Serif"/>
          <w:color w:val="auto"/>
        </w:rPr>
      </w:pPr>
    </w:p>
    <w:p w14:paraId="2E9C4759" w14:textId="77777777" w:rsidR="00CB0D70" w:rsidRDefault="00CB0D70">
      <w:pPr>
        <w:jc w:val="both"/>
        <w:rPr>
          <w:rFonts w:ascii="Liberation Serif" w:eastAsia="Times New Roman" w:hAnsi="Liberation Serif" w:cs="Liberation Serif"/>
          <w:color w:val="auto"/>
        </w:rPr>
      </w:pPr>
      <w:r w:rsidRPr="00CB0D70">
        <w:rPr>
          <w:rFonts w:ascii="Liberation Serif" w:eastAsia="Times New Roman" w:hAnsi="Liberation Serif" w:cs="Liberation Serif"/>
          <w:b/>
          <w:color w:val="auto"/>
        </w:rPr>
        <w:t>5.5 Требования</w:t>
      </w:r>
      <w:r>
        <w:rPr>
          <w:rFonts w:ascii="Liberation Serif" w:eastAsiaTheme="minorEastAsia" w:hAnsi="Liberation Serif" w:cs="Liberation Serif"/>
          <w:b/>
          <w:color w:val="000000" w:themeColor="text1"/>
        </w:rPr>
        <w:t xml:space="preserve"> о предоставлении информации о производителе и о подтверждении отношений с ним</w:t>
      </w:r>
    </w:p>
    <w:p w14:paraId="3C69F507" w14:textId="77777777" w:rsidR="00CB0D70" w:rsidRDefault="00CB0D70">
      <w:pPr>
        <w:jc w:val="both"/>
        <w:rPr>
          <w:rFonts w:ascii="Liberation Serif" w:hAnsi="Liberation Serif" w:cs="Liberation Serif"/>
          <w:color w:val="auto"/>
        </w:rPr>
      </w:pPr>
      <w:r w:rsidRPr="00CB0D70">
        <w:rPr>
          <w:rFonts w:ascii="Liberation Serif" w:hAnsi="Liberation Serif" w:cs="Liberation Serif"/>
          <w:color w:val="auto"/>
        </w:rPr>
        <w:t xml:space="preserve">Участник закупки в своем предложении должен указать наименование производителя предлагаемого </w:t>
      </w:r>
      <w:r>
        <w:rPr>
          <w:rFonts w:ascii="Liberation Serif" w:hAnsi="Liberation Serif" w:cs="Liberation Serif"/>
          <w:color w:val="auto"/>
        </w:rPr>
        <w:t xml:space="preserve">к поставке </w:t>
      </w:r>
      <w:r w:rsidRPr="00CB0D70">
        <w:rPr>
          <w:rFonts w:ascii="Liberation Serif" w:hAnsi="Liberation Serif" w:cs="Liberation Serif"/>
          <w:color w:val="auto"/>
        </w:rPr>
        <w:t xml:space="preserve">товара. </w:t>
      </w:r>
    </w:p>
    <w:p w14:paraId="47E9E343" w14:textId="77777777" w:rsidR="00CB0D70" w:rsidRPr="00CB0D70" w:rsidRDefault="00CB0D70">
      <w:pPr>
        <w:jc w:val="both"/>
        <w:rPr>
          <w:rFonts w:ascii="Liberation Serif" w:hAnsi="Liberation Serif" w:cs="Liberation Serif"/>
          <w:color w:val="auto"/>
        </w:rPr>
      </w:pPr>
      <w:r w:rsidRPr="00CB0D70">
        <w:rPr>
          <w:rFonts w:ascii="Liberation Serif" w:hAnsi="Liberation Serif" w:cs="Liberation Serif"/>
          <w:color w:val="auto"/>
        </w:rPr>
        <w:t>В случае, если участник не является производителем предлагаемы</w:t>
      </w:r>
      <w:r>
        <w:rPr>
          <w:rFonts w:ascii="Liberation Serif" w:hAnsi="Liberation Serif" w:cs="Liberation Serif"/>
          <w:color w:val="auto"/>
        </w:rPr>
        <w:t>х</w:t>
      </w:r>
      <w:r w:rsidRPr="00CB0D70">
        <w:rPr>
          <w:rFonts w:ascii="Liberation Serif" w:hAnsi="Liberation Serif" w:cs="Liberation Serif"/>
          <w:color w:val="auto"/>
        </w:rPr>
        <w:t xml:space="preserve"> к поставке </w:t>
      </w:r>
      <w:r w:rsidRPr="00CB0D70">
        <w:rPr>
          <w:rFonts w:ascii="Liberation Serif" w:hAnsi="Liberation Serif" w:cs="Liberation Serif"/>
          <w:b/>
          <w:color w:val="auto"/>
        </w:rPr>
        <w:t>Ноутбуков и ПВЭМ</w:t>
      </w:r>
      <w:r w:rsidRPr="00CB0D70">
        <w:rPr>
          <w:rFonts w:ascii="Liberation Serif" w:hAnsi="Liberation Serif" w:cs="Liberation Serif"/>
          <w:color w:val="auto"/>
        </w:rPr>
        <w:t>, то он включает в состав своего предложения документы от производителя (дилерский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или поставлять его продукцию.</w:t>
      </w:r>
    </w:p>
    <w:p w14:paraId="72C05362" w14:textId="77777777" w:rsidR="00CA34E8" w:rsidRDefault="00CA34E8">
      <w:pPr>
        <w:jc w:val="both"/>
        <w:rPr>
          <w:rFonts w:ascii="Liberation Serif" w:eastAsia="Times New Roman" w:hAnsi="Liberation Serif" w:cs="Liberation Serif"/>
          <w:color w:val="auto"/>
        </w:rPr>
      </w:pPr>
    </w:p>
    <w:p w14:paraId="574BD2D5" w14:textId="77777777" w:rsidR="001E1D4C" w:rsidRDefault="00C72C70">
      <w:pPr>
        <w:jc w:val="both"/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6. ПРИЛОЖЕНИЯ</w:t>
      </w:r>
    </w:p>
    <w:p w14:paraId="12E41584" w14:textId="77777777" w:rsidR="001E1D4C" w:rsidRDefault="00C72C70">
      <w:pPr>
        <w:pStyle w:val="af"/>
        <w:tabs>
          <w:tab w:val="left" w:pos="993"/>
        </w:tabs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lang w:val="ru-RU"/>
        </w:rPr>
      </w:pPr>
      <w:r>
        <w:rPr>
          <w:rFonts w:ascii="Liberation Serif" w:eastAsia="Times New Roman" w:hAnsi="Liberation Serif" w:cs="Liberation Serif"/>
          <w:lang w:val="ru-RU"/>
        </w:rPr>
        <w:t xml:space="preserve">6.1. </w:t>
      </w:r>
      <w:r>
        <w:rPr>
          <w:rFonts w:ascii="Liberation Serif" w:eastAsia="Times New Roman" w:hAnsi="Liberation Serif" w:cs="Liberation Serif"/>
        </w:rPr>
        <w:t>Приложение №</w:t>
      </w:r>
      <w:r>
        <w:rPr>
          <w:rFonts w:ascii="Liberation Serif" w:eastAsia="Times New Roman" w:hAnsi="Liberation Serif" w:cs="Liberation Serif"/>
          <w:lang w:val="ru-RU"/>
        </w:rPr>
        <w:t>1</w:t>
      </w:r>
      <w:r>
        <w:rPr>
          <w:rFonts w:ascii="Liberation Serif" w:eastAsia="Times New Roman" w:hAnsi="Liberation Serif" w:cs="Liberation Serif"/>
        </w:rPr>
        <w:t xml:space="preserve"> – </w:t>
      </w:r>
      <w:r>
        <w:rPr>
          <w:rFonts w:ascii="Liberation Serif" w:eastAsia="Times New Roman" w:hAnsi="Liberation Serif" w:cs="Liberation Serif"/>
          <w:lang w:val="ru-RU"/>
        </w:rPr>
        <w:t>Спецификация поставляемого товара.</w:t>
      </w:r>
    </w:p>
    <w:p w14:paraId="531A1E27" w14:textId="77777777" w:rsidR="001E1D4C" w:rsidRDefault="00C72C70">
      <w:pPr>
        <w:pStyle w:val="af"/>
        <w:tabs>
          <w:tab w:val="left" w:pos="993"/>
        </w:tabs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lang w:val="ru-RU"/>
        </w:rPr>
      </w:pPr>
      <w:r>
        <w:rPr>
          <w:rFonts w:ascii="Liberation Serif" w:eastAsia="Times New Roman" w:hAnsi="Liberation Serif" w:cs="Liberation Serif"/>
          <w:lang w:val="ru-RU"/>
        </w:rPr>
        <w:t>6.2.</w:t>
      </w:r>
      <w:r>
        <w:rPr>
          <w:rFonts w:ascii="Liberation Serif" w:eastAsia="Times New Roman" w:hAnsi="Liberation Serif" w:cs="Liberation Serif"/>
        </w:rPr>
        <w:t xml:space="preserve"> Приложение №</w:t>
      </w:r>
      <w:r>
        <w:rPr>
          <w:rFonts w:ascii="Liberation Serif" w:eastAsia="Times New Roman" w:hAnsi="Liberation Serif" w:cs="Liberation Serif"/>
          <w:lang w:val="ru-RU"/>
        </w:rPr>
        <w:t>2</w:t>
      </w:r>
      <w:r>
        <w:rPr>
          <w:rFonts w:ascii="Liberation Serif" w:eastAsia="Times New Roman" w:hAnsi="Liberation Serif" w:cs="Liberation Serif"/>
        </w:rPr>
        <w:t xml:space="preserve"> – </w:t>
      </w:r>
      <w:r>
        <w:rPr>
          <w:rFonts w:ascii="Liberation Serif" w:eastAsia="Times New Roman" w:hAnsi="Liberation Serif" w:cs="Liberation Serif"/>
          <w:lang w:val="ru-RU"/>
        </w:rPr>
        <w:t>Технические характеристики.</w:t>
      </w:r>
    </w:p>
    <w:p w14:paraId="2C0396A9" w14:textId="77777777" w:rsidR="001E1D4C" w:rsidRDefault="001E1D4C">
      <w:pPr>
        <w:ind w:left="567"/>
        <w:jc w:val="both"/>
        <w:rPr>
          <w:rFonts w:ascii="Liberation Serif" w:hAnsi="Liberation Serif" w:cs="Liberation Serif"/>
          <w:color w:val="auto"/>
          <w:lang w:val="x-none"/>
        </w:rPr>
      </w:pPr>
    </w:p>
    <w:p w14:paraId="20B798BA" w14:textId="77777777" w:rsidR="001E1D4C" w:rsidRDefault="001E1D4C">
      <w:pPr>
        <w:ind w:left="567"/>
        <w:jc w:val="both"/>
        <w:rPr>
          <w:rFonts w:ascii="Liberation Serif" w:hAnsi="Liberation Serif" w:cs="Liberation Serif"/>
          <w:color w:val="auto"/>
          <w:lang w:val="x-none"/>
        </w:rPr>
      </w:pPr>
    </w:p>
    <w:p w14:paraId="3E6AEE6A" w14:textId="77777777" w:rsidR="001E1D4C" w:rsidRDefault="001E1D4C">
      <w:pPr>
        <w:ind w:left="567"/>
        <w:jc w:val="both"/>
        <w:rPr>
          <w:rFonts w:ascii="Liberation Serif" w:hAnsi="Liberation Serif" w:cs="Liberation Serif"/>
          <w:color w:val="auto"/>
          <w:lang w:val="x-none"/>
        </w:rPr>
      </w:pPr>
    </w:p>
    <w:p w14:paraId="27491FFE" w14:textId="77777777" w:rsidR="001E1D4C" w:rsidRDefault="00C72C70">
      <w:pPr>
        <w:rPr>
          <w:rFonts w:ascii="Liberation Serif" w:hAnsi="Liberation Serif" w:cs="Liberation Serif"/>
          <w:b/>
          <w:color w:val="auto"/>
        </w:rPr>
      </w:pPr>
      <w:r>
        <w:rPr>
          <w:rFonts w:ascii="Liberation Serif" w:hAnsi="Liberation Serif" w:cs="Liberation Serif"/>
          <w:b/>
          <w:color w:val="auto"/>
        </w:rPr>
        <w:t>Ответственный исполнитель:</w:t>
      </w:r>
    </w:p>
    <w:p w14:paraId="3B5D11B0" w14:textId="77777777" w:rsidR="001E1D4C" w:rsidRDefault="00C72C70">
      <w:pPr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Системный администратор                                                                                             </w:t>
      </w:r>
    </w:p>
    <w:p w14:paraId="7C7C7289" w14:textId="77777777" w:rsidR="001E1D4C" w:rsidRDefault="001E1D4C">
      <w:pPr>
        <w:rPr>
          <w:rFonts w:ascii="Liberation Serif" w:hAnsi="Liberation Serif" w:cs="Liberation Serif"/>
          <w:color w:val="auto"/>
        </w:rPr>
      </w:pPr>
    </w:p>
    <w:p w14:paraId="4D42FDA9" w14:textId="77777777" w:rsidR="001E1D4C" w:rsidRDefault="00C72C70">
      <w:pPr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ab/>
      </w:r>
      <w:r>
        <w:rPr>
          <w:rFonts w:ascii="Liberation Serif" w:hAnsi="Liberation Serif" w:cs="Liberation Serif"/>
          <w:color w:val="auto"/>
        </w:rPr>
        <w:tab/>
      </w:r>
      <w:r>
        <w:rPr>
          <w:rFonts w:ascii="Liberation Serif" w:hAnsi="Liberation Serif" w:cs="Liberation Serif"/>
          <w:color w:val="auto"/>
        </w:rPr>
        <w:tab/>
      </w:r>
      <w:r>
        <w:rPr>
          <w:rFonts w:ascii="Liberation Serif" w:hAnsi="Liberation Serif" w:cs="Liberation Serif"/>
          <w:color w:val="auto"/>
        </w:rPr>
        <w:tab/>
      </w:r>
      <w:r>
        <w:rPr>
          <w:rFonts w:ascii="Liberation Serif" w:hAnsi="Liberation Serif" w:cs="Liberation Serif"/>
          <w:color w:val="auto"/>
        </w:rPr>
        <w:tab/>
      </w:r>
      <w:r>
        <w:rPr>
          <w:rFonts w:ascii="Liberation Serif" w:hAnsi="Liberation Serif" w:cs="Liberation Serif"/>
          <w:color w:val="auto"/>
        </w:rPr>
        <w:tab/>
      </w:r>
    </w:p>
    <w:p w14:paraId="1E0A1B08" w14:textId="77777777" w:rsidR="001E1D4C" w:rsidRDefault="001E1D4C">
      <w:pPr>
        <w:jc w:val="right"/>
        <w:rPr>
          <w:rFonts w:ascii="Liberation Serif" w:hAnsi="Liberation Serif" w:cs="Liberation Serif"/>
          <w:iCs/>
          <w:color w:val="auto"/>
        </w:rPr>
      </w:pPr>
    </w:p>
    <w:p w14:paraId="04BBC532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3288C6FD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444697C0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6338714C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075F5491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6F3BFDFD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6B8BBF67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6B3AD338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4AC5EE79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265A7DC9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78985C16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0811B08E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29AEF51B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37FDC528" w14:textId="77777777" w:rsidR="001E1D4C" w:rsidRDefault="001E1D4C">
      <w:pPr>
        <w:jc w:val="right"/>
        <w:rPr>
          <w:rFonts w:ascii="Liberation Serif" w:hAnsi="Liberation Serif" w:cs="Liberation Serif"/>
          <w:color w:val="FF0000"/>
        </w:rPr>
      </w:pPr>
    </w:p>
    <w:p w14:paraId="1D8159CA" w14:textId="77777777" w:rsidR="001E1D4C" w:rsidRDefault="001E1D4C">
      <w:pPr>
        <w:jc w:val="right"/>
        <w:rPr>
          <w:rFonts w:ascii="Liberation Serif" w:hAnsi="Liberation Serif" w:cs="Liberation Serif"/>
          <w:color w:val="FF0000"/>
        </w:rPr>
      </w:pPr>
    </w:p>
    <w:p w14:paraId="065E4E16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6AE66234" w14:textId="4342BE80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72930319" w14:textId="0CEAC4AE" w:rsidR="00FB682F" w:rsidRDefault="00FB682F">
      <w:pPr>
        <w:jc w:val="right"/>
        <w:rPr>
          <w:rFonts w:ascii="Liberation Serif" w:hAnsi="Liberation Serif" w:cs="Liberation Serif"/>
          <w:color w:val="auto"/>
        </w:rPr>
      </w:pPr>
    </w:p>
    <w:p w14:paraId="2587FE96" w14:textId="6D3E7CE2" w:rsidR="00FB682F" w:rsidRDefault="00FB682F">
      <w:pPr>
        <w:jc w:val="right"/>
        <w:rPr>
          <w:rFonts w:ascii="Liberation Serif" w:hAnsi="Liberation Serif" w:cs="Liberation Serif"/>
          <w:color w:val="auto"/>
        </w:rPr>
      </w:pPr>
    </w:p>
    <w:p w14:paraId="1149D361" w14:textId="583EEBA8" w:rsidR="00FB682F" w:rsidRDefault="00FB682F">
      <w:pPr>
        <w:jc w:val="right"/>
        <w:rPr>
          <w:rFonts w:ascii="Liberation Serif" w:hAnsi="Liberation Serif" w:cs="Liberation Serif"/>
          <w:color w:val="auto"/>
        </w:rPr>
      </w:pPr>
    </w:p>
    <w:p w14:paraId="00E36773" w14:textId="77777777" w:rsidR="00FB682F" w:rsidRDefault="00FB682F">
      <w:pPr>
        <w:jc w:val="right"/>
        <w:rPr>
          <w:rFonts w:ascii="Liberation Serif" w:hAnsi="Liberation Serif" w:cs="Liberation Serif"/>
          <w:color w:val="auto"/>
        </w:rPr>
      </w:pPr>
    </w:p>
    <w:p w14:paraId="16CBCD59" w14:textId="23918C53" w:rsidR="00112A62" w:rsidRDefault="00112A62">
      <w:pPr>
        <w:jc w:val="right"/>
        <w:rPr>
          <w:rFonts w:ascii="Liberation Serif" w:hAnsi="Liberation Serif" w:cs="Liberation Serif"/>
          <w:color w:val="auto"/>
        </w:rPr>
      </w:pPr>
    </w:p>
    <w:p w14:paraId="21C12073" w14:textId="77777777" w:rsidR="00112A62" w:rsidRDefault="00112A62">
      <w:pPr>
        <w:jc w:val="right"/>
        <w:rPr>
          <w:rFonts w:ascii="Liberation Serif" w:hAnsi="Liberation Serif" w:cs="Liberation Serif"/>
          <w:color w:val="auto"/>
        </w:rPr>
      </w:pPr>
    </w:p>
    <w:p w14:paraId="23525848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29119182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2207E96B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6D6C5E85" w14:textId="77777777" w:rsidR="001E1D4C" w:rsidRDefault="00C72C70">
      <w:pPr>
        <w:jc w:val="right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Приложение №2 к Техническому заданию</w:t>
      </w:r>
    </w:p>
    <w:p w14:paraId="71731929" w14:textId="77777777" w:rsidR="001E1D4C" w:rsidRDefault="001E1D4C">
      <w:pPr>
        <w:jc w:val="right"/>
        <w:rPr>
          <w:rFonts w:ascii="Liberation Serif" w:hAnsi="Liberation Serif" w:cs="Liberation Serif"/>
          <w:color w:val="auto"/>
        </w:rPr>
      </w:pPr>
    </w:p>
    <w:p w14:paraId="67993C0B" w14:textId="77777777" w:rsidR="001E1D4C" w:rsidRDefault="00C72C70">
      <w:pPr>
        <w:jc w:val="center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>Технические характеристики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7"/>
        <w:gridCol w:w="5412"/>
        <w:gridCol w:w="3777"/>
      </w:tblGrid>
      <w:tr w:rsidR="001E1D4C" w14:paraId="320EFBE8" w14:textId="77777777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15F77" w14:textId="77777777" w:rsidR="001E1D4C" w:rsidRDefault="00C72C70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color w:val="auto"/>
              </w:rPr>
              <w:t>№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16DAF" w14:textId="77777777" w:rsidR="00174C40" w:rsidRDefault="00C72C70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color w:val="auto"/>
              </w:rPr>
              <w:t>Наименование</w:t>
            </w:r>
            <w:r w:rsidR="00644D91">
              <w:rPr>
                <w:rFonts w:ascii="Liberation Serif" w:hAnsi="Liberation Serif" w:cs="Liberation Serif"/>
                <w:color w:val="auto"/>
              </w:rPr>
              <w:t>/характеристики</w:t>
            </w:r>
            <w:r w:rsidR="00174C40">
              <w:rPr>
                <w:rFonts w:ascii="Liberation Serif" w:hAnsi="Liberation Serif" w:cs="Liberation Serif"/>
                <w:color w:val="auto"/>
              </w:rPr>
              <w:t xml:space="preserve">. </w:t>
            </w:r>
          </w:p>
          <w:p w14:paraId="55D84088" w14:textId="2202E2BF" w:rsidR="001E1D4C" w:rsidRDefault="00174C40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color w:val="auto"/>
              </w:rPr>
              <w:t>Требования заказчика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DF7D2" w14:textId="42D5E018" w:rsidR="00174C40" w:rsidRDefault="00174C40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color w:val="auto"/>
              </w:rPr>
              <w:t>Наименование/характеристики.</w:t>
            </w:r>
          </w:p>
          <w:p w14:paraId="64307540" w14:textId="68C6162F" w:rsidR="001E1D4C" w:rsidRDefault="006F37A7">
            <w:pPr>
              <w:jc w:val="center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6F37A7">
              <w:rPr>
                <w:rFonts w:ascii="Liberation Serif" w:hAnsi="Liberation Serif" w:cs="Liberation Serif"/>
                <w:color w:val="auto"/>
              </w:rPr>
              <w:t>Предложение Участника</w:t>
            </w:r>
          </w:p>
        </w:tc>
      </w:tr>
      <w:tr w:rsidR="001E1D4C" w14:paraId="527EF726" w14:textId="77777777" w:rsidTr="00B44044">
        <w:trPr>
          <w:trHeight w:val="1705"/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2BD17" w14:textId="77777777" w:rsidR="001E1D4C" w:rsidRDefault="00C72C70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color w:val="auto"/>
              </w:rPr>
              <w:t>1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CCB9C" w14:textId="77777777" w:rsidR="001E1D4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Источник бесперебойного питания SKAT-UPS 800/400:  </w:t>
            </w:r>
          </w:p>
          <w:p w14:paraId="4A9BF89D" w14:textId="77777777" w:rsidR="001E1D4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полная мощность: не менее 800 ВA </w:t>
            </w:r>
          </w:p>
          <w:p w14:paraId="5C9D69D0" w14:textId="77777777" w:rsidR="001E1D4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активная мощность: не менее 480 Вт</w:t>
            </w:r>
          </w:p>
          <w:p w14:paraId="1DF1350B" w14:textId="77777777" w:rsidR="001E1D4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тип: </w:t>
            </w:r>
            <w:proofErr w:type="spellStart"/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line-interactive</w:t>
            </w:r>
            <w:proofErr w:type="spellEnd"/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; </w:t>
            </w:r>
          </w:p>
          <w:p w14:paraId="498CB0BA" w14:textId="77777777" w:rsidR="001E1D4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наличие ступенчатой аппроксимированной синусоиды</w:t>
            </w:r>
          </w:p>
          <w:p w14:paraId="35649F38" w14:textId="77777777" w:rsidR="001E1D4C" w:rsidRDefault="00C72C70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индикация – наличие</w:t>
            </w:r>
          </w:p>
          <w:p w14:paraId="703D0467" w14:textId="77777777" w:rsidR="001E1D4C" w:rsidRDefault="00C72C70" w:rsidP="00644D91">
            <w:pPr>
              <w:pStyle w:val="a5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lang w:val="ru-RU"/>
              </w:rPr>
              <w:t>интерфейсы: не менее USB, RJ-11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ED42F" w14:textId="77777777" w:rsidR="001E1D4C" w:rsidRDefault="001E1D4C">
            <w:pPr>
              <w:jc w:val="center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</w:p>
        </w:tc>
      </w:tr>
      <w:tr w:rsidR="001E1D4C" w14:paraId="34B2C3F0" w14:textId="77777777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C522E" w14:textId="77777777" w:rsidR="001E1D4C" w:rsidRDefault="00C72C70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color w:val="auto"/>
              </w:rPr>
              <w:t>2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9A5B2" w14:textId="77777777" w:rsidR="001E1D4C" w:rsidRPr="00C1462C" w:rsidRDefault="003E3F84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C1462C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Системный блок ICL </w:t>
            </w:r>
            <w:proofErr w:type="spellStart"/>
            <w:r w:rsidRPr="00C1462C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BasicRAY</w:t>
            </w:r>
            <w:proofErr w:type="spellEnd"/>
            <w:r w:rsidRPr="00C1462C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B104 G3R</w:t>
            </w:r>
            <w:r w:rsidR="00C72C70" w:rsidRPr="00C1462C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:</w:t>
            </w:r>
          </w:p>
          <w:p w14:paraId="22AAC53B" w14:textId="77777777" w:rsidR="00C1462C" w:rsidRPr="005B030B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5B030B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- Ultra Slim Form Factor (USFF).</w:t>
            </w:r>
            <w:r w:rsidRPr="005B030B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5B030B">
              <w:rPr>
                <w:rFonts w:ascii="Liberation Serif" w:hAnsi="Liberation Serif" w:cs="Liberation Serif"/>
                <w:sz w:val="20"/>
                <w:szCs w:val="20"/>
              </w:rPr>
              <w:t>Размеры корпуса, не более</w:t>
            </w: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: </w:t>
            </w:r>
            <w:r w:rsidRPr="000E3EFF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45 × 200 × 200</w:t>
            </w: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 мм (В × Ш × Г)</w:t>
            </w:r>
          </w:p>
          <w:p w14:paraId="0C5D21E8" w14:textId="77777777" w:rsidR="00C1462C" w:rsidRPr="005B030B" w:rsidRDefault="00C1462C" w:rsidP="00C1462C">
            <w:pPr>
              <w:pStyle w:val="a5"/>
              <w:rPr>
                <w:rFonts w:ascii="Liberation Serif" w:hAnsi="Liberation Serif" w:cs="Liberation Serif"/>
                <w:lang w:val="ru-RU"/>
              </w:rPr>
            </w:pPr>
            <w:r w:rsidRPr="005B030B">
              <w:rPr>
                <w:rFonts w:ascii="Liberation Serif" w:hAnsi="Liberation Serif" w:cs="Liberation Serif"/>
                <w:color w:val="auto"/>
              </w:rPr>
              <w:t xml:space="preserve">- процессор: </w:t>
            </w:r>
            <w:bookmarkStart w:id="0" w:name="_Hlk169267932"/>
            <w:r w:rsidRPr="005B030B">
              <w:rPr>
                <w:rFonts w:ascii="Liberation Serif" w:hAnsi="Liberation Serif" w:cs="Liberation Serif"/>
                <w:color w:val="auto"/>
                <w:lang w:val="ru-RU"/>
              </w:rPr>
              <w:t xml:space="preserve">не хуже </w:t>
            </w:r>
            <w:proofErr w:type="spellStart"/>
            <w:r w:rsidRPr="005B030B">
              <w:rPr>
                <w:rFonts w:ascii="Liberation Serif" w:hAnsi="Liberation Serif" w:cs="Liberation Serif"/>
                <w:color w:val="auto"/>
              </w:rPr>
              <w:t>Intel</w:t>
            </w:r>
            <w:proofErr w:type="spellEnd"/>
            <w:r w:rsidRPr="005B030B">
              <w:rPr>
                <w:rFonts w:ascii="Liberation Serif" w:hAnsi="Liberation Serif" w:cs="Liberation Serif"/>
                <w:color w:val="auto"/>
              </w:rPr>
              <w:t xml:space="preserve"> </w:t>
            </w:r>
            <w:proofErr w:type="spellStart"/>
            <w:r w:rsidRPr="005B030B">
              <w:rPr>
                <w:rFonts w:ascii="Liberation Serif" w:hAnsi="Liberation Serif" w:cs="Liberation Serif"/>
                <w:color w:val="auto"/>
              </w:rPr>
              <w:t>core</w:t>
            </w:r>
            <w:proofErr w:type="spellEnd"/>
            <w:r w:rsidRPr="005B030B">
              <w:rPr>
                <w:rFonts w:ascii="Liberation Serif" w:hAnsi="Liberation Serif" w:cs="Liberation Serif"/>
                <w:color w:val="auto"/>
              </w:rPr>
              <w:t xml:space="preserve"> i3</w:t>
            </w:r>
            <w:r w:rsidRPr="005B030B">
              <w:rPr>
                <w:rFonts w:ascii="Liberation Serif" w:hAnsi="Liberation Serif" w:cs="Liberation Serif"/>
                <w:color w:val="auto"/>
                <w:lang w:val="ru-RU"/>
              </w:rPr>
              <w:t>/</w:t>
            </w:r>
            <w:proofErr w:type="spellStart"/>
            <w:r w:rsidRPr="005B030B">
              <w:rPr>
                <w:rFonts w:ascii="Liberation Serif" w:hAnsi="Liberation Serif" w:cs="Liberation Serif"/>
                <w:color w:val="auto"/>
                <w:lang w:val="en-US"/>
              </w:rPr>
              <w:t>i</w:t>
            </w:r>
            <w:proofErr w:type="spellEnd"/>
            <w:r w:rsidRPr="005B030B">
              <w:rPr>
                <w:rFonts w:ascii="Liberation Serif" w:hAnsi="Liberation Serif" w:cs="Liberation Serif"/>
                <w:color w:val="auto"/>
                <w:lang w:val="ru-RU"/>
              </w:rPr>
              <w:t>5/</w:t>
            </w:r>
            <w:proofErr w:type="spellStart"/>
            <w:r w:rsidRPr="005B030B">
              <w:rPr>
                <w:rFonts w:ascii="Liberation Serif" w:hAnsi="Liberation Serif" w:cs="Liberation Serif"/>
                <w:color w:val="auto"/>
                <w:lang w:val="en-US"/>
              </w:rPr>
              <w:t>i</w:t>
            </w:r>
            <w:proofErr w:type="spellEnd"/>
            <w:r w:rsidRPr="005B030B">
              <w:rPr>
                <w:rFonts w:ascii="Liberation Serif" w:hAnsi="Liberation Serif" w:cs="Liberation Serif"/>
                <w:color w:val="auto"/>
                <w:lang w:val="ru-RU"/>
              </w:rPr>
              <w:t>7/</w:t>
            </w:r>
            <w:proofErr w:type="spellStart"/>
            <w:r w:rsidRPr="005B030B">
              <w:rPr>
                <w:rFonts w:ascii="Liberation Serif" w:hAnsi="Liberation Serif" w:cs="Liberation Serif"/>
                <w:color w:val="auto"/>
                <w:lang w:val="en-US"/>
              </w:rPr>
              <w:t>i</w:t>
            </w:r>
            <w:proofErr w:type="spellEnd"/>
            <w:r w:rsidRPr="005B030B">
              <w:rPr>
                <w:rFonts w:ascii="Liberation Serif" w:hAnsi="Liberation Serif" w:cs="Liberation Serif"/>
                <w:color w:val="auto"/>
                <w:lang w:val="ru-RU"/>
              </w:rPr>
              <w:t>9</w:t>
            </w:r>
            <w:r w:rsidRPr="005B030B">
              <w:rPr>
                <w:rFonts w:ascii="Liberation Serif" w:hAnsi="Liberation Serif" w:cs="Liberation Serif"/>
                <w:color w:val="auto"/>
              </w:rPr>
              <w:t>, поколение не ниже 12</w:t>
            </w:r>
            <w:bookmarkEnd w:id="0"/>
          </w:p>
          <w:p w14:paraId="6BEA80F8" w14:textId="77777777" w:rsidR="00C1462C" w:rsidRPr="005B030B" w:rsidRDefault="00C1462C" w:rsidP="00C1462C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5B030B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- оперативная память: не менее 8GB, не ниже DDR-4, частота не ниже 3200 МГц.</w:t>
            </w:r>
          </w:p>
          <w:p w14:paraId="1E629312" w14:textId="77777777" w:rsidR="00C1462C" w:rsidRPr="005B030B" w:rsidRDefault="00C1462C" w:rsidP="00C1462C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5B030B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- 2 слота под оперативную память </w:t>
            </w:r>
          </w:p>
          <w:p w14:paraId="46B0DF72" w14:textId="77777777" w:rsidR="00C1462C" w:rsidRPr="005B030B" w:rsidRDefault="00C1462C" w:rsidP="00C1462C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5B030B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-  Максимальный объем увеличения оперативной памяти: не менее 64 ГБ.</w:t>
            </w:r>
          </w:p>
          <w:p w14:paraId="0A790450" w14:textId="77777777" w:rsidR="00C1462C" w:rsidRPr="005B030B" w:rsidRDefault="00C1462C" w:rsidP="00C1462C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5B030B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- жесткий диск: SSD не менее 512GB, </w:t>
            </w: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форм-фактор M.2</w:t>
            </w:r>
            <w:r w:rsidRPr="005B030B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</w:p>
          <w:p w14:paraId="5FA73A1E" w14:textId="77777777" w:rsidR="00C1462C" w:rsidRPr="005B030B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- видеоадаптер интегрированный</w:t>
            </w:r>
          </w:p>
          <w:p w14:paraId="2D6D6E8F" w14:textId="77777777" w:rsidR="00C1462C" w:rsidRPr="005B030B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- звуковая карта интегрированная</w:t>
            </w:r>
          </w:p>
          <w:p w14:paraId="5A373FBC" w14:textId="77777777" w:rsidR="00C1462C" w:rsidRPr="005B030B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- возможность монтирования по стандарту VESA</w:t>
            </w:r>
          </w:p>
          <w:p w14:paraId="1494FCB2" w14:textId="77777777" w:rsidR="00C1462C" w:rsidRPr="005B030B" w:rsidRDefault="00C1462C" w:rsidP="00C1462C">
            <w:pPr>
              <w:widowControl/>
              <w:suppressAutoHyphens w:val="0"/>
              <w:spacing w:before="24"/>
              <w:rPr>
                <w:rFonts w:ascii="Liberation Serif" w:hAnsi="Liberation Serif" w:cs="Liberation Serif"/>
                <w:sz w:val="20"/>
                <w:szCs w:val="20"/>
              </w:rPr>
            </w:pP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- блок питания внешний - наличие.</w:t>
            </w:r>
          </w:p>
          <w:p w14:paraId="32AEF3A2" w14:textId="77777777" w:rsidR="00C1462C" w:rsidRPr="005B030B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Интерфейсы, не менее </w:t>
            </w:r>
            <w:r w:rsidRPr="000E3EFF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(не допускается расширение портов с применением переходников)</w:t>
            </w: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: </w:t>
            </w:r>
          </w:p>
          <w:p w14:paraId="7CC565D0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2</w:t>
            </w: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х</w:t>
            </w:r>
            <w:r w:rsidRPr="005B030B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USB 3.2 Gen 2 Type-A</w:t>
            </w:r>
          </w:p>
          <w:p w14:paraId="3BDFE635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1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х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USB 3.2 Gen 1 Type-A </w:t>
            </w:r>
          </w:p>
          <w:p w14:paraId="178F4CA8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2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х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USB 2.0 Type-A</w:t>
            </w:r>
          </w:p>
          <w:p w14:paraId="6F7C94DB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2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х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USB Type-C, </w:t>
            </w:r>
          </w:p>
          <w:p w14:paraId="19678EDF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1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х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HDMI, </w:t>
            </w:r>
          </w:p>
          <w:p w14:paraId="34E0B77C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1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х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DisplayPort, </w:t>
            </w:r>
          </w:p>
          <w:p w14:paraId="2BEBEBE9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1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х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RJ-45</w:t>
            </w:r>
          </w:p>
          <w:p w14:paraId="14C617A6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Звуковые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гнезда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– 4 </w:t>
            </w:r>
            <w:proofErr w:type="spellStart"/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шт</w:t>
            </w:r>
            <w:proofErr w:type="spellEnd"/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или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2</w:t>
            </w:r>
            <w:proofErr w:type="spellStart"/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шт</w:t>
            </w:r>
            <w:proofErr w:type="spellEnd"/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Комбинированный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аудио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разъем</w:t>
            </w:r>
          </w:p>
          <w:p w14:paraId="0E85F228" w14:textId="77777777" w:rsidR="00C1462C" w:rsidRPr="00C1462C" w:rsidRDefault="00C1462C" w:rsidP="00C1462C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операционная система – не требуется</w:t>
            </w:r>
            <w:r w:rsidRPr="00C1462C">
              <w:rPr>
                <w:rStyle w:val="a3"/>
                <w:rFonts w:ascii="Liberation Serif" w:hAnsi="Liberation Serif" w:cs="Liberation Serif"/>
                <w:sz w:val="20"/>
                <w:szCs w:val="20"/>
                <w:lang w:val="x-none"/>
              </w:rPr>
              <w:annotationRef/>
            </w:r>
          </w:p>
          <w:p w14:paraId="43A79A82" w14:textId="77777777" w:rsidR="00C1462C" w:rsidRPr="00CF1F6C" w:rsidRDefault="00C1462C" w:rsidP="00C1462C">
            <w:pPr>
              <w:pStyle w:val="a5"/>
              <w:rPr>
                <w:lang w:val="ru-RU"/>
              </w:rPr>
            </w:pPr>
          </w:p>
          <w:p w14:paraId="0494AF57" w14:textId="77777777" w:rsidR="001E1D4C" w:rsidRDefault="001E1D4C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5207" w14:textId="77777777" w:rsidR="001E1D4C" w:rsidRDefault="001E1D4C">
            <w:pPr>
              <w:jc w:val="center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</w:p>
        </w:tc>
      </w:tr>
      <w:tr w:rsidR="001E1D4C" w14:paraId="7D83BD9C" w14:textId="77777777">
        <w:trPr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3AF85" w14:textId="77777777" w:rsidR="001E1D4C" w:rsidRDefault="00C72C70">
            <w:pPr>
              <w:jc w:val="center"/>
              <w:rPr>
                <w:rFonts w:ascii="Liberation Serif" w:hAnsi="Liberation Serif" w:cs="Liberation Serif"/>
                <w:color w:val="auto"/>
              </w:rPr>
            </w:pPr>
            <w:r>
              <w:rPr>
                <w:rFonts w:ascii="Liberation Serif" w:hAnsi="Liberation Serif" w:cs="Liberation Serif"/>
                <w:color w:val="auto"/>
              </w:rPr>
              <w:t>3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15949" w14:textId="77777777" w:rsidR="001E1D4C" w:rsidRPr="00C1462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</w:pPr>
            <w:proofErr w:type="gramStart"/>
            <w:r w:rsidRPr="00C1462C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Монитор</w:t>
            </w:r>
            <w:r w:rsidRPr="00C1462C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 </w:t>
            </w:r>
            <w:r w:rsidR="003E3F84" w:rsidRPr="00C1462C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 ICL</w:t>
            </w:r>
            <w:proofErr w:type="gramEnd"/>
            <w:r w:rsidR="003E3F84" w:rsidRPr="00C1462C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E3F84" w:rsidRPr="00C1462C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ViewRay</w:t>
            </w:r>
            <w:proofErr w:type="spellEnd"/>
            <w:r w:rsidR="003E3F84" w:rsidRPr="00C1462C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 2416IFH-UR</w:t>
            </w:r>
            <w:r w:rsidRPr="00C1462C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: </w:t>
            </w:r>
          </w:p>
          <w:p w14:paraId="553D5117" w14:textId="77777777" w:rsidR="00C1462C" w:rsidRPr="00C1462C" w:rsidRDefault="00C1462C" w:rsidP="003E3F84">
            <w:pPr>
              <w:jc w:val="both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диагональ не менее 23,8"</w:t>
            </w:r>
          </w:p>
          <w:p w14:paraId="4093BDBD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разрешение не менее 1920х1080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px</w:t>
            </w:r>
          </w:p>
          <w:p w14:paraId="7EE2C2FD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частота обновления кадров: не менее 75Гц;</w:t>
            </w:r>
          </w:p>
          <w:p w14:paraId="5C5F611D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время отклика не более 4мс</w:t>
            </w:r>
          </w:p>
          <w:p w14:paraId="521D8374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контрастность статическая не менее 1000:1</w:t>
            </w:r>
          </w:p>
          <w:p w14:paraId="5148E4E3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яркость не менее 350кд/м2</w:t>
            </w:r>
          </w:p>
          <w:p w14:paraId="7481B9F2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углы обзора по горизонтали и вертикали не менее 178град</w:t>
            </w:r>
          </w:p>
          <w:p w14:paraId="2FC75ED1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углы регулировки: наклон не менее -5+20град</w:t>
            </w:r>
          </w:p>
          <w:p w14:paraId="0E8D52F8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поворот на подставке не менее -30+30град</w:t>
            </w:r>
          </w:p>
          <w:p w14:paraId="5EB49BCE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регулировка по высоте не менее 0-130 мм</w:t>
            </w:r>
          </w:p>
          <w:p w14:paraId="51CA1204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встроенные динамики - наличие</w:t>
            </w:r>
          </w:p>
          <w:p w14:paraId="5021F7AC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интерфейсы, не менее: </w:t>
            </w:r>
          </w:p>
          <w:p w14:paraId="4227619E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Display Port, </w:t>
            </w:r>
          </w:p>
          <w:p w14:paraId="7BD8C5F5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VGA (D-Sub), </w:t>
            </w:r>
          </w:p>
          <w:p w14:paraId="462F46DC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HDMI, </w:t>
            </w:r>
          </w:p>
          <w:p w14:paraId="1EBE2D55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lastRenderedPageBreak/>
              <w:t xml:space="preserve">Audio in, Audio out 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или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Комбинированный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аудио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 </w:t>
            </w: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разъем</w:t>
            </w:r>
            <w:r w:rsidRPr="00C1462C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.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 xml:space="preserve"> </w:t>
            </w:r>
          </w:p>
          <w:p w14:paraId="00DDCD54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4х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USB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 3.0 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Type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 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A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>,</w:t>
            </w:r>
          </w:p>
          <w:p w14:paraId="581AD2E0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встроенный блок питания - наличие  </w:t>
            </w:r>
          </w:p>
          <w:p w14:paraId="1818C088" w14:textId="77777777" w:rsidR="00C1462C" w:rsidRPr="00C1462C" w:rsidRDefault="00C1462C" w:rsidP="00C1462C">
            <w:pPr>
              <w:widowControl/>
              <w:suppressAutoHyphens w:val="0"/>
              <w:spacing w:before="24"/>
              <w:rPr>
                <w:rFonts w:ascii="Liberation Serif" w:hAnsi="Liberation Serif" w:cs="Liberation Serif"/>
                <w:sz w:val="20"/>
                <w:szCs w:val="20"/>
              </w:rPr>
            </w:pP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поддержка крепления 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val="en-US" w:bidi="ar-SA"/>
              </w:rPr>
              <w:t>VESA</w:t>
            </w:r>
            <w:r w:rsidRPr="00C1462C">
              <w:rPr>
                <w:rFonts w:ascii="Liberation Serif" w:eastAsia="Times New Roman" w:hAnsi="Liberation Serif" w:cs="Liberation Serif"/>
                <w:color w:val="393D40"/>
                <w:sz w:val="20"/>
                <w:szCs w:val="20"/>
                <w:lang w:bidi="ar-SA"/>
              </w:rPr>
              <w:t xml:space="preserve"> 100х100</w:t>
            </w:r>
          </w:p>
          <w:p w14:paraId="26FC8206" w14:textId="089EE898" w:rsidR="001E1D4C" w:rsidRDefault="00C1462C" w:rsidP="00C1462C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C1462C">
              <w:rPr>
                <w:rFonts w:ascii="Liberation Serif" w:hAnsi="Liberation Serif" w:cs="Liberation Serif"/>
                <w:sz w:val="20"/>
                <w:szCs w:val="20"/>
              </w:rPr>
              <w:t>Русский язык в меню монитора - наличие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4EAE2" w14:textId="77777777" w:rsidR="001E1D4C" w:rsidRDefault="001E1D4C">
            <w:pPr>
              <w:jc w:val="center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</w:p>
        </w:tc>
      </w:tr>
      <w:tr w:rsidR="001E1D4C" w14:paraId="0CC0FD94" w14:textId="77777777">
        <w:trPr>
          <w:trHeight w:val="3014"/>
          <w:jc w:val="center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DFDE3" w14:textId="77777777" w:rsidR="001E1D4C" w:rsidRDefault="00C72C70">
            <w:pPr>
              <w:jc w:val="center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4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1BCD1" w14:textId="77777777" w:rsidR="001E1D4C" w:rsidRPr="003E3F84" w:rsidRDefault="006F37A7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Ноутбук</w:t>
            </w:r>
            <w:r w:rsidRPr="003E3F84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 ICL</w:t>
            </w:r>
            <w:r w:rsidR="003E3F84" w:rsidRPr="003E3F84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E3F84" w:rsidRPr="003E3F84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RayBook</w:t>
            </w:r>
            <w:proofErr w:type="spellEnd"/>
            <w:r w:rsidR="003E3F84" w:rsidRPr="003E3F84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 xml:space="preserve"> S1510 G2R</w:t>
            </w:r>
            <w:r w:rsidR="00C72C70" w:rsidRPr="003E3F84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:</w:t>
            </w:r>
          </w:p>
          <w:p w14:paraId="62455F1D" w14:textId="77777777" w:rsidR="001E1D4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диагональ экрана: не менее 15,6";</w:t>
            </w:r>
          </w:p>
          <w:p w14:paraId="63C0638C" w14:textId="0A37F071" w:rsidR="001B2B48" w:rsidRDefault="001B2B48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bookmarkStart w:id="1" w:name="_GoBack"/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тип матрицы IPS или VA</w:t>
            </w:r>
          </w:p>
          <w:p w14:paraId="1A5EB66D" w14:textId="77777777" w:rsidR="001E1D4C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разрешение: не менее 1920х1080px;</w:t>
            </w:r>
          </w:p>
          <w:p w14:paraId="74CDB139" w14:textId="242AA46E" w:rsidR="00C1462C" w:rsidRPr="000E3EFF" w:rsidRDefault="00C1462C" w:rsidP="00C1462C">
            <w:pPr>
              <w:pStyle w:val="a5"/>
              <w:rPr>
                <w:rFonts w:ascii="Liberation Serif" w:hAnsi="Liberation Serif" w:cs="Liberation Serif"/>
                <w:color w:val="auto"/>
                <w:lang w:val="ru-RU"/>
              </w:rPr>
            </w:pPr>
            <w:r>
              <w:rPr>
                <w:rFonts w:ascii="Liberation Serif" w:hAnsi="Liberation Serif" w:cs="Liberation Serif"/>
                <w:color w:val="auto"/>
                <w:lang w:val="ru-RU"/>
              </w:rPr>
              <w:t xml:space="preserve">Процессор не ниже </w:t>
            </w:r>
            <w:proofErr w:type="spellStart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Intel</w:t>
            </w:r>
            <w:proofErr w:type="spellEnd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 xml:space="preserve"> </w:t>
            </w:r>
            <w:proofErr w:type="spellStart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core</w:t>
            </w:r>
            <w:proofErr w:type="spellEnd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 xml:space="preserve"> </w:t>
            </w:r>
            <w:proofErr w:type="spellStart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i</w:t>
            </w:r>
            <w:proofErr w:type="spellEnd"/>
            <w:r w:rsidRPr="00204A27">
              <w:rPr>
                <w:rFonts w:ascii="Liberation Serif" w:hAnsi="Liberation Serif" w:cs="Liberation Serif"/>
                <w:color w:val="auto"/>
                <w:lang w:val="ru-RU"/>
              </w:rPr>
              <w:t>5/</w:t>
            </w:r>
            <w:proofErr w:type="spellStart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i</w:t>
            </w:r>
            <w:proofErr w:type="spellEnd"/>
            <w:r w:rsidRPr="00204A27">
              <w:rPr>
                <w:rFonts w:ascii="Liberation Serif" w:hAnsi="Liberation Serif" w:cs="Liberation Serif"/>
                <w:color w:val="auto"/>
                <w:lang w:val="ru-RU"/>
              </w:rPr>
              <w:t>7/</w:t>
            </w:r>
            <w:proofErr w:type="spellStart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i</w:t>
            </w:r>
            <w:proofErr w:type="spellEnd"/>
            <w:r w:rsidRPr="00204A27">
              <w:rPr>
                <w:rFonts w:ascii="Liberation Serif" w:hAnsi="Liberation Serif" w:cs="Liberation Serif"/>
                <w:color w:val="auto"/>
                <w:lang w:val="ru-RU"/>
              </w:rPr>
              <w:t>9</w:t>
            </w:r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, поколение не ниже 12</w:t>
            </w:r>
          </w:p>
          <w:p w14:paraId="30929FB8" w14:textId="6B7C26D5" w:rsidR="003E3F84" w:rsidRDefault="00C72C70" w:rsidP="00C1462C">
            <w:pPr>
              <w:pStyle w:val="a5"/>
              <w:rPr>
                <w:rFonts w:ascii="Liberation Serif" w:hAnsi="Liberation Serif" w:cs="Liberation Serif"/>
                <w:color w:val="auto"/>
                <w:lang w:val="ru-RU"/>
              </w:rPr>
            </w:pPr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 xml:space="preserve">оперативная память </w:t>
            </w:r>
            <w:r w:rsidR="00F06C3D">
              <w:rPr>
                <w:rFonts w:ascii="Liberation Serif" w:hAnsi="Liberation Serif" w:cs="Liberation Serif"/>
                <w:color w:val="auto"/>
                <w:lang w:val="ru-RU"/>
              </w:rPr>
              <w:t>не менее 8</w:t>
            </w:r>
            <w:r w:rsidR="003E3F84" w:rsidRPr="000E3EFF">
              <w:rPr>
                <w:rFonts w:ascii="Liberation Serif" w:hAnsi="Liberation Serif" w:cs="Liberation Serif"/>
                <w:color w:val="auto"/>
                <w:lang w:val="ru-RU"/>
              </w:rPr>
              <w:t>GB</w:t>
            </w:r>
            <w:r w:rsidR="00C1462C" w:rsidRPr="000E3EFF">
              <w:rPr>
                <w:rFonts w:ascii="Liberation Serif" w:hAnsi="Liberation Serif" w:cs="Liberation Serif"/>
                <w:color w:val="auto"/>
                <w:lang w:val="ru-RU"/>
              </w:rPr>
              <w:t>, не ниже DDR-4, частота не ниже 3200 МГц, не менее 2 слотов под оперативную память</w:t>
            </w:r>
          </w:p>
          <w:p w14:paraId="448DFB42" w14:textId="251FA3E7" w:rsidR="00C1462C" w:rsidRPr="000E3EFF" w:rsidRDefault="00C1462C" w:rsidP="00C1462C">
            <w:pPr>
              <w:pStyle w:val="a5"/>
              <w:rPr>
                <w:rFonts w:ascii="Liberation Serif" w:hAnsi="Liberation Serif" w:cs="Liberation Serif"/>
                <w:color w:val="auto"/>
                <w:lang w:val="ru-RU"/>
              </w:rPr>
            </w:pPr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Максимальный объем увеличения оперативной памяти: не менее 64 ГБ</w:t>
            </w:r>
          </w:p>
          <w:p w14:paraId="04062951" w14:textId="77777777" w:rsidR="001E1D4C" w:rsidRPr="001B2B48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накопитель: тип: </w:t>
            </w: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SSD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M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.2, объем не менее 256 Гб;</w:t>
            </w:r>
          </w:p>
          <w:p w14:paraId="7B6BC93C" w14:textId="77777777" w:rsidR="001E1D4C" w:rsidRPr="001B2B48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протоколы беспроводной связи: </w:t>
            </w: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Bluetooth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и </w:t>
            </w: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Wi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-</w:t>
            </w: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Fi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802.11</w:t>
            </w: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n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; </w:t>
            </w:r>
          </w:p>
          <w:p w14:paraId="71140791" w14:textId="77777777" w:rsidR="001E1D4C" w:rsidRPr="001B2B48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0E3EFF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Web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-камера: наличие;</w:t>
            </w:r>
          </w:p>
          <w:p w14:paraId="7D9FB371" w14:textId="53AE00C8" w:rsidR="001B2B48" w:rsidRPr="000E3EFF" w:rsidRDefault="001B2B48" w:rsidP="001B2B48">
            <w:pPr>
              <w:pStyle w:val="a5"/>
              <w:rPr>
                <w:rFonts w:ascii="Liberation Serif" w:hAnsi="Liberation Serif" w:cs="Liberation Serif"/>
                <w:color w:val="auto"/>
                <w:lang w:val="ru-RU"/>
              </w:rPr>
            </w:pPr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сетевая карта интегрированная;</w:t>
            </w:r>
          </w:p>
          <w:p w14:paraId="3B798134" w14:textId="77777777" w:rsidR="001B2B48" w:rsidRPr="000E3EFF" w:rsidRDefault="001B2B48" w:rsidP="001B2B48">
            <w:pPr>
              <w:pStyle w:val="a5"/>
              <w:rPr>
                <w:rFonts w:ascii="Liberation Serif" w:hAnsi="Liberation Serif" w:cs="Liberation Serif"/>
                <w:color w:val="auto"/>
                <w:lang w:val="ru-RU"/>
              </w:rPr>
            </w:pPr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 xml:space="preserve">Аккумуляторная батарея не менее 36 </w:t>
            </w:r>
            <w:proofErr w:type="spellStart"/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Втч</w:t>
            </w:r>
            <w:proofErr w:type="spellEnd"/>
          </w:p>
          <w:p w14:paraId="509A6497" w14:textId="17659D14" w:rsidR="001B2B48" w:rsidRPr="000E3EFF" w:rsidRDefault="001B2B48" w:rsidP="000E3EFF">
            <w:pPr>
              <w:pStyle w:val="a5"/>
              <w:rPr>
                <w:rFonts w:ascii="Liberation Serif" w:hAnsi="Liberation Serif" w:cs="Liberation Serif"/>
                <w:color w:val="auto"/>
                <w:lang w:val="ru-RU"/>
              </w:rPr>
            </w:pPr>
            <w:r w:rsidRPr="000E3EFF">
              <w:rPr>
                <w:rFonts w:ascii="Liberation Serif" w:hAnsi="Liberation Serif" w:cs="Liberation Serif"/>
                <w:color w:val="auto"/>
                <w:lang w:val="ru-RU"/>
              </w:rPr>
              <w:t>слот под карту - наличие</w:t>
            </w:r>
          </w:p>
          <w:bookmarkEnd w:id="1"/>
          <w:p w14:paraId="287340C9" w14:textId="77777777" w:rsidR="003E3F84" w:rsidRPr="001B2B48" w:rsidRDefault="00C72C70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интерфейсы: не менее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1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x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RJ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45;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1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x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HDMI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;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1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x</w:t>
            </w:r>
            <w:r w:rsidR="001E7EF6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USB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2.0</w:t>
            </w:r>
            <w:r w:rsidR="001E7EF6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;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1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x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USB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3,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2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Gen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1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Type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-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A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; 1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x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USB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3.2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Gen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2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Type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-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A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;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1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x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USB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3.2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Gen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2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Type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-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C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;</w:t>
            </w:r>
            <w:r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1 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  <w:lang w:val="en-US"/>
              </w:rPr>
              <w:t>x</w:t>
            </w:r>
            <w:r w:rsidR="003E3F84" w:rsidRPr="001B2B4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Комбинированный аудио разъем</w:t>
            </w:r>
          </w:p>
          <w:p w14:paraId="68892347" w14:textId="77777777" w:rsidR="001E1D4C" w:rsidRDefault="003E3F84">
            <w:pPr>
              <w:jc w:val="both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о</w:t>
            </w:r>
            <w:r w:rsidR="00C72C70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перационная система – не требуется</w:t>
            </w:r>
          </w:p>
          <w:p w14:paraId="701B46D6" w14:textId="77777777" w:rsidR="001E1D4C" w:rsidRDefault="001E1D4C">
            <w:pPr>
              <w:jc w:val="both"/>
              <w:rPr>
                <w:rFonts w:ascii="Liberation Serif" w:hAnsi="Liberation Serif" w:cs="Liberation Serif"/>
                <w:b/>
                <w:color w:val="auto"/>
              </w:rPr>
            </w:pP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7D18" w14:textId="77777777" w:rsidR="001E1D4C" w:rsidRDefault="001E1D4C">
            <w:pPr>
              <w:jc w:val="center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</w:p>
        </w:tc>
      </w:tr>
    </w:tbl>
    <w:p w14:paraId="62CCD3E8" w14:textId="77777777" w:rsidR="001E1D4C" w:rsidRDefault="001E1D4C">
      <w:pPr>
        <w:jc w:val="center"/>
        <w:rPr>
          <w:rFonts w:ascii="Liberation Serif" w:hAnsi="Liberation Serif" w:cs="Liberation Serif"/>
          <w:color w:val="auto"/>
        </w:rPr>
      </w:pPr>
    </w:p>
    <w:p w14:paraId="66EA4D83" w14:textId="77777777" w:rsidR="001E1D4C" w:rsidRDefault="001E1D4C">
      <w:pPr>
        <w:rPr>
          <w:rFonts w:ascii="Liberation Serif" w:hAnsi="Liberation Serif" w:cs="Liberation Serif"/>
          <w:color w:val="auto"/>
        </w:rPr>
      </w:pPr>
    </w:p>
    <w:sectPr w:rsidR="001E1D4C">
      <w:pgSz w:w="11906" w:h="16838"/>
      <w:pgMar w:top="1134" w:right="1080" w:bottom="1134" w:left="1080" w:header="0" w:footer="0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55E5E06" w16cex:dateUtc="2024-07-18T03:11:00Z"/>
  <w16cex:commentExtensible w16cex:durableId="3F652969" w16cex:dateUtc="2024-07-22T10:0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91AED"/>
    <w:multiLevelType w:val="multilevel"/>
    <w:tmpl w:val="56F2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BA0E83"/>
    <w:multiLevelType w:val="hybridMultilevel"/>
    <w:tmpl w:val="C9C66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B5758"/>
    <w:multiLevelType w:val="multilevel"/>
    <w:tmpl w:val="4D1C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D4C"/>
    <w:rsid w:val="00004784"/>
    <w:rsid w:val="00015B30"/>
    <w:rsid w:val="00045D65"/>
    <w:rsid w:val="000A0488"/>
    <w:rsid w:val="000B560D"/>
    <w:rsid w:val="000C4DAB"/>
    <w:rsid w:val="000E3EFF"/>
    <w:rsid w:val="000F3D64"/>
    <w:rsid w:val="00102797"/>
    <w:rsid w:val="00112A62"/>
    <w:rsid w:val="00165D1A"/>
    <w:rsid w:val="00174C40"/>
    <w:rsid w:val="001A7B2F"/>
    <w:rsid w:val="001B2B48"/>
    <w:rsid w:val="001B5215"/>
    <w:rsid w:val="001E1D4C"/>
    <w:rsid w:val="001E7EF6"/>
    <w:rsid w:val="00204A27"/>
    <w:rsid w:val="002055A4"/>
    <w:rsid w:val="00230F37"/>
    <w:rsid w:val="00261FA8"/>
    <w:rsid w:val="0027631B"/>
    <w:rsid w:val="003555AB"/>
    <w:rsid w:val="003A201F"/>
    <w:rsid w:val="003B4926"/>
    <w:rsid w:val="003E3F84"/>
    <w:rsid w:val="00411AE0"/>
    <w:rsid w:val="0042623E"/>
    <w:rsid w:val="00447F3F"/>
    <w:rsid w:val="004D6E40"/>
    <w:rsid w:val="004F64C2"/>
    <w:rsid w:val="00593D08"/>
    <w:rsid w:val="00597F83"/>
    <w:rsid w:val="005B030B"/>
    <w:rsid w:val="005D1253"/>
    <w:rsid w:val="0062234A"/>
    <w:rsid w:val="00644D91"/>
    <w:rsid w:val="00691411"/>
    <w:rsid w:val="00691483"/>
    <w:rsid w:val="006F37A7"/>
    <w:rsid w:val="00704818"/>
    <w:rsid w:val="00772EBC"/>
    <w:rsid w:val="007E01E7"/>
    <w:rsid w:val="007F56C9"/>
    <w:rsid w:val="008024BC"/>
    <w:rsid w:val="00816802"/>
    <w:rsid w:val="00816A05"/>
    <w:rsid w:val="008330C6"/>
    <w:rsid w:val="00860831"/>
    <w:rsid w:val="0088251E"/>
    <w:rsid w:val="008C6886"/>
    <w:rsid w:val="0095551B"/>
    <w:rsid w:val="0096536B"/>
    <w:rsid w:val="009927AC"/>
    <w:rsid w:val="009A5B1B"/>
    <w:rsid w:val="009C67BE"/>
    <w:rsid w:val="009D315E"/>
    <w:rsid w:val="00A53003"/>
    <w:rsid w:val="00A626D2"/>
    <w:rsid w:val="00AB5E53"/>
    <w:rsid w:val="00AD61EE"/>
    <w:rsid w:val="00B34D02"/>
    <w:rsid w:val="00B44044"/>
    <w:rsid w:val="00B759D0"/>
    <w:rsid w:val="00BC6B30"/>
    <w:rsid w:val="00C12FD7"/>
    <w:rsid w:val="00C1462C"/>
    <w:rsid w:val="00C34220"/>
    <w:rsid w:val="00C72C70"/>
    <w:rsid w:val="00C953B3"/>
    <w:rsid w:val="00CA34E8"/>
    <w:rsid w:val="00CB0D70"/>
    <w:rsid w:val="00CE4F1B"/>
    <w:rsid w:val="00CF1F6C"/>
    <w:rsid w:val="00D5141F"/>
    <w:rsid w:val="00D954B5"/>
    <w:rsid w:val="00DA3059"/>
    <w:rsid w:val="00DD2C9F"/>
    <w:rsid w:val="00E344C7"/>
    <w:rsid w:val="00EF5784"/>
    <w:rsid w:val="00F06C3D"/>
    <w:rsid w:val="00F26A6F"/>
    <w:rsid w:val="00FB682F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84DD"/>
  <w15:docId w15:val="{6801AFA1-C59A-44DE-A6CF-032FC5A29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749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sid w:val="00C04FDE"/>
    <w:rPr>
      <w:sz w:val="16"/>
      <w:szCs w:val="16"/>
    </w:rPr>
  </w:style>
  <w:style w:type="character" w:customStyle="1" w:styleId="a4">
    <w:name w:val="Текст примечания Знак"/>
    <w:link w:val="a5"/>
    <w:uiPriority w:val="99"/>
    <w:qFormat/>
    <w:rsid w:val="00C04FDE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6">
    <w:name w:val="Верхний колонтитул Знак"/>
    <w:link w:val="a7"/>
    <w:uiPriority w:val="99"/>
    <w:qFormat/>
    <w:rsid w:val="00C04FDE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8">
    <w:name w:val="Нижний колонтитул Знак"/>
    <w:link w:val="a9"/>
    <w:uiPriority w:val="99"/>
    <w:qFormat/>
    <w:rsid w:val="00C04FDE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a">
    <w:name w:val="Текст выноски Знак"/>
    <w:link w:val="ab"/>
    <w:uiPriority w:val="99"/>
    <w:semiHidden/>
    <w:qFormat/>
    <w:rsid w:val="0097518D"/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c">
    <w:name w:val="Тема примечания Знак"/>
    <w:link w:val="ad"/>
    <w:uiPriority w:val="99"/>
    <w:semiHidden/>
    <w:qFormat/>
    <w:rsid w:val="0097518D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character" w:customStyle="1" w:styleId="ae">
    <w:name w:val="Абзац списка Знак"/>
    <w:link w:val="af"/>
    <w:uiPriority w:val="34"/>
    <w:qFormat/>
    <w:locked/>
    <w:rsid w:val="00B027BB"/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basedOn w:val="a0"/>
    <w:uiPriority w:val="99"/>
    <w:semiHidden/>
    <w:unhideWhenUsed/>
    <w:rsid w:val="00183AF5"/>
    <w:rPr>
      <w:color w:val="0000FF"/>
      <w:u w:val="single"/>
    </w:rPr>
  </w:style>
  <w:style w:type="character" w:customStyle="1" w:styleId="af0">
    <w:name w:val="Основной текст Знак"/>
    <w:basedOn w:val="a0"/>
    <w:link w:val="af1"/>
    <w:qFormat/>
    <w:rsid w:val="001666EF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next w:val="af1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1">
    <w:name w:val="Body Text"/>
    <w:basedOn w:val="a"/>
    <w:link w:val="af0"/>
    <w:rsid w:val="001666EF"/>
    <w:pPr>
      <w:widowControl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3">
    <w:name w:val="List"/>
    <w:basedOn w:val="af1"/>
    <w:rPr>
      <w:rFonts w:cs="Lohit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cs="Lohit Devanagari"/>
    </w:rPr>
  </w:style>
  <w:style w:type="paragraph" w:styleId="a5">
    <w:name w:val="annotation text"/>
    <w:basedOn w:val="a"/>
    <w:link w:val="a4"/>
    <w:uiPriority w:val="99"/>
    <w:unhideWhenUsed/>
    <w:qFormat/>
    <w:rsid w:val="00C04FDE"/>
    <w:rPr>
      <w:sz w:val="20"/>
      <w:szCs w:val="20"/>
      <w:lang w:val="x-none"/>
    </w:rPr>
  </w:style>
  <w:style w:type="paragraph" w:customStyle="1" w:styleId="af6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C04FDE"/>
    <w:pPr>
      <w:tabs>
        <w:tab w:val="center" w:pos="4677"/>
        <w:tab w:val="right" w:pos="9355"/>
      </w:tabs>
    </w:pPr>
    <w:rPr>
      <w:lang w:val="x-none"/>
    </w:rPr>
  </w:style>
  <w:style w:type="paragraph" w:styleId="a9">
    <w:name w:val="footer"/>
    <w:basedOn w:val="a"/>
    <w:link w:val="a8"/>
    <w:uiPriority w:val="99"/>
    <w:unhideWhenUsed/>
    <w:rsid w:val="00C04FDE"/>
    <w:pPr>
      <w:tabs>
        <w:tab w:val="center" w:pos="4677"/>
        <w:tab w:val="right" w:pos="9355"/>
      </w:tabs>
    </w:pPr>
    <w:rPr>
      <w:lang w:val="x-none"/>
    </w:rPr>
  </w:style>
  <w:style w:type="paragraph" w:styleId="af">
    <w:name w:val="List Paragraph"/>
    <w:basedOn w:val="a"/>
    <w:link w:val="ae"/>
    <w:uiPriority w:val="34"/>
    <w:qFormat/>
    <w:rsid w:val="00C04FDE"/>
    <w:pPr>
      <w:widowControl/>
      <w:spacing w:after="200" w:line="276" w:lineRule="auto"/>
      <w:ind w:left="720"/>
      <w:contextualSpacing/>
    </w:pPr>
    <w:rPr>
      <w:rFonts w:ascii="Times New Roman" w:eastAsia="Calibri" w:hAnsi="Times New Roman" w:cs="Times New Roman"/>
      <w:color w:val="auto"/>
      <w:lang w:val="x-none" w:eastAsia="en-US" w:bidi="ar-SA"/>
    </w:rPr>
  </w:style>
  <w:style w:type="paragraph" w:styleId="ab">
    <w:name w:val="Balloon Text"/>
    <w:basedOn w:val="a"/>
    <w:link w:val="aa"/>
    <w:uiPriority w:val="99"/>
    <w:semiHidden/>
    <w:unhideWhenUsed/>
    <w:qFormat/>
    <w:rsid w:val="0097518D"/>
    <w:rPr>
      <w:rFonts w:ascii="Tahoma" w:hAnsi="Tahoma" w:cs="Tahoma"/>
      <w:sz w:val="16"/>
      <w:szCs w:val="16"/>
      <w:lang w:val="x-none" w:eastAsia="x-none"/>
    </w:rPr>
  </w:style>
  <w:style w:type="paragraph" w:styleId="ad">
    <w:name w:val="annotation subject"/>
    <w:basedOn w:val="a5"/>
    <w:next w:val="a5"/>
    <w:link w:val="ac"/>
    <w:uiPriority w:val="99"/>
    <w:semiHidden/>
    <w:unhideWhenUsed/>
    <w:qFormat/>
    <w:rsid w:val="0097518D"/>
    <w:rPr>
      <w:b/>
      <w:bCs/>
    </w:rPr>
  </w:style>
  <w:style w:type="paragraph" w:customStyle="1" w:styleId="ConsPlusTitle">
    <w:name w:val="ConsPlusTitle"/>
    <w:qFormat/>
    <w:rsid w:val="001038D0"/>
    <w:pPr>
      <w:widowControl w:val="0"/>
    </w:pPr>
    <w:rPr>
      <w:rFonts w:ascii="Arial" w:eastAsia="Times New Roman" w:hAnsi="Arial" w:cs="Arial"/>
      <w:b/>
      <w:bCs/>
    </w:rPr>
  </w:style>
  <w:style w:type="table" w:styleId="af7">
    <w:name w:val="Table Grid"/>
    <w:basedOn w:val="a1"/>
    <w:uiPriority w:val="39"/>
    <w:rsid w:val="00C04FDE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1B2B48"/>
    <w:pPr>
      <w:suppressAutoHyphens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2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D3244-93AB-46B6-B0A3-F9DCC143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1904</Words>
  <Characters>10858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Иванович Мозгин</dc:creator>
  <dc:description/>
  <cp:lastModifiedBy>Жгутов Артем Владимирович</cp:lastModifiedBy>
  <cp:revision>2</cp:revision>
  <cp:lastPrinted>2023-01-30T10:10:00Z</cp:lastPrinted>
  <dcterms:created xsi:type="dcterms:W3CDTF">2024-07-22T10:33:00Z</dcterms:created>
  <dcterms:modified xsi:type="dcterms:W3CDTF">2024-07-22T10:33:00Z</dcterms:modified>
  <dc:language>ru-RU</dc:language>
</cp:coreProperties>
</file>